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C62C" w14:textId="77777777" w:rsidR="00526913" w:rsidRPr="003C7347" w:rsidRDefault="00526913" w:rsidP="00526913">
      <w:pPr>
        <w:pStyle w:val="Heading1"/>
        <w:bidi/>
        <w:jc w:val="center"/>
        <w:rPr>
          <w:rFonts w:eastAsia="Calibri" w:cstheme="majorHAnsi"/>
          <w:b/>
          <w:bCs/>
          <w:sz w:val="28"/>
          <w:szCs w:val="28"/>
        </w:rPr>
      </w:pPr>
      <w:r w:rsidRPr="00431321">
        <w:rPr>
          <w:rFonts w:eastAsia="Calibri" w:cstheme="majorHAnsi"/>
          <w:b/>
          <w:bCs/>
          <w:sz w:val="28"/>
          <w:szCs w:val="28"/>
          <w:rtl/>
        </w:rPr>
        <w:t>إجراءات التطوع</w:t>
      </w:r>
    </w:p>
    <w:p w14:paraId="6D596524" w14:textId="77777777" w:rsidR="00526913" w:rsidRPr="00431321" w:rsidRDefault="00526913" w:rsidP="00526913">
      <w:pPr>
        <w:bidi/>
        <w:spacing w:after="259" w:line="257" w:lineRule="auto"/>
        <w:ind w:left="10" w:hanging="10"/>
        <w:rPr>
          <w:rFonts w:eastAsia="Calibri" w:cstheme="minorHAnsi"/>
          <w:color w:val="0F4761" w:themeColor="accent1" w:themeShade="BF"/>
          <w:sz w:val="24"/>
          <w:szCs w:val="24"/>
          <w:rtl/>
          <w:lang w:bidi="ar-LY"/>
        </w:rPr>
      </w:pPr>
      <w:r w:rsidRPr="00431321">
        <w:rPr>
          <w:rFonts w:eastAsia="Calibri" w:cstheme="minorHAnsi"/>
          <w:color w:val="0F4761" w:themeColor="accent1" w:themeShade="BF"/>
          <w:sz w:val="24"/>
          <w:szCs w:val="24"/>
          <w:rtl/>
          <w:lang w:bidi="ar-LY"/>
        </w:rPr>
        <w:t>تمهيد</w:t>
      </w:r>
      <w:r w:rsidRPr="00431321">
        <w:rPr>
          <w:rFonts w:eastAsia="Calibri" w:cstheme="minorHAnsi"/>
          <w:color w:val="0F4761" w:themeColor="accent1" w:themeShade="BF"/>
          <w:sz w:val="24"/>
          <w:szCs w:val="24"/>
          <w:rtl/>
        </w:rPr>
        <w:t>:</w:t>
      </w:r>
    </w:p>
    <w:p w14:paraId="198A0A25" w14:textId="77777777" w:rsidR="00526913" w:rsidRPr="00431321" w:rsidRDefault="00526913" w:rsidP="00526913">
      <w:pPr>
        <w:bidi/>
        <w:spacing w:after="0" w:line="240" w:lineRule="auto"/>
        <w:ind w:left="10" w:hanging="10"/>
        <w:jc w:val="both"/>
        <w:rPr>
          <w:rFonts w:cstheme="minorHAnsi"/>
          <w:sz w:val="24"/>
          <w:szCs w:val="24"/>
        </w:rPr>
      </w:pPr>
      <w:r w:rsidRPr="00431321">
        <w:rPr>
          <w:rFonts w:eastAsia="Calibri" w:cstheme="minorHAnsi"/>
          <w:color w:val="302735"/>
          <w:sz w:val="24"/>
          <w:szCs w:val="24"/>
          <w:rtl/>
        </w:rPr>
        <w:t xml:space="preserve">تعمل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على اعتماد إجراءات محددة لسير العمل في كل مهمة، ثم تطويرها بعد التنفيذ بشكل دوري لتطوير العمل ومواكبة عجلة التقدم، حيث تسعى هنا </w:t>
      </w:r>
      <w:r>
        <w:rPr>
          <w:rFonts w:eastAsia="Calibri" w:cstheme="minorHAnsi" w:hint="cs"/>
          <w:color w:val="302735"/>
          <w:sz w:val="24"/>
          <w:szCs w:val="24"/>
          <w:rtl/>
        </w:rPr>
        <w:t>وحدة</w:t>
      </w:r>
      <w:r w:rsidRPr="00431321">
        <w:rPr>
          <w:rFonts w:eastAsia="Calibri" w:cstheme="minorHAnsi"/>
          <w:color w:val="302735"/>
          <w:sz w:val="24"/>
          <w:szCs w:val="24"/>
          <w:rtl/>
        </w:rPr>
        <w:t xml:space="preserve"> التطوع لتحقيق الاهداف والمؤشرات الموكلة </w:t>
      </w:r>
      <w:r>
        <w:rPr>
          <w:rFonts w:eastAsia="Calibri" w:cstheme="minorHAnsi" w:hint="cs"/>
          <w:color w:val="302735"/>
          <w:sz w:val="24"/>
          <w:szCs w:val="24"/>
          <w:rtl/>
        </w:rPr>
        <w:t>لوحدة</w:t>
      </w:r>
      <w:r w:rsidRPr="00431321">
        <w:rPr>
          <w:rFonts w:eastAsia="Calibri" w:cstheme="minorHAnsi"/>
          <w:color w:val="302735"/>
          <w:sz w:val="24"/>
          <w:szCs w:val="24"/>
          <w:rtl/>
        </w:rPr>
        <w:t xml:space="preserve"> التطوع، وكذلك لضمان سير العمل بشكل منتظم ومستوى عالٍ من الجودة مع اختلاف الظروف وتغير الكادر البشري من </w:t>
      </w:r>
      <w:r>
        <w:rPr>
          <w:rFonts w:eastAsia="Calibri" w:cstheme="minorHAnsi" w:hint="cs"/>
          <w:color w:val="302735"/>
          <w:sz w:val="24"/>
          <w:szCs w:val="24"/>
          <w:rtl/>
        </w:rPr>
        <w:t>ال</w:t>
      </w:r>
      <w:r w:rsidRPr="00431321">
        <w:rPr>
          <w:rFonts w:eastAsia="Calibri" w:cstheme="minorHAnsi"/>
          <w:color w:val="302735"/>
          <w:sz w:val="24"/>
          <w:szCs w:val="24"/>
          <w:rtl/>
        </w:rPr>
        <w:t>متطوعين وذلك من خلال الآتي:</w:t>
      </w:r>
    </w:p>
    <w:p w14:paraId="5FB3EEDA"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تحديد الاحتياجات من المتطوعين:</w:t>
      </w:r>
    </w:p>
    <w:p w14:paraId="14DF10FE" w14:textId="77777777" w:rsidR="00526913" w:rsidRPr="00431321" w:rsidRDefault="00526913" w:rsidP="00526913">
      <w:pPr>
        <w:pStyle w:val="ListParagraph"/>
        <w:numPr>
          <w:ilvl w:val="0"/>
          <w:numId w:val="15"/>
        </w:numPr>
        <w:bidi/>
        <w:spacing w:after="3" w:line="240" w:lineRule="auto"/>
        <w:jc w:val="both"/>
        <w:rPr>
          <w:rFonts w:eastAsia="Calibri" w:cstheme="minorHAnsi"/>
          <w:sz w:val="24"/>
          <w:szCs w:val="24"/>
        </w:rPr>
      </w:pPr>
      <w:r w:rsidRPr="00431321">
        <w:rPr>
          <w:rFonts w:eastAsia="Calibri" w:cstheme="minorHAnsi"/>
          <w:sz w:val="24"/>
          <w:szCs w:val="24"/>
          <w:rtl/>
        </w:rPr>
        <w:t xml:space="preserve">تتعاون </w:t>
      </w:r>
      <w:r>
        <w:rPr>
          <w:rFonts w:eastAsia="Calibri" w:cstheme="minorHAnsi" w:hint="cs"/>
          <w:sz w:val="24"/>
          <w:szCs w:val="24"/>
          <w:rtl/>
        </w:rPr>
        <w:t>وحدة</w:t>
      </w:r>
      <w:r w:rsidRPr="00431321">
        <w:rPr>
          <w:rFonts w:eastAsia="Calibri" w:cstheme="minorHAnsi"/>
          <w:sz w:val="24"/>
          <w:szCs w:val="24"/>
          <w:rtl/>
        </w:rPr>
        <w:t xml:space="preserve"> التطوع مع مختلف </w:t>
      </w:r>
      <w:r>
        <w:rPr>
          <w:rFonts w:eastAsia="Calibri" w:cstheme="minorHAnsi" w:hint="cs"/>
          <w:sz w:val="24"/>
          <w:szCs w:val="24"/>
          <w:rtl/>
        </w:rPr>
        <w:t>وحدات</w:t>
      </w:r>
      <w:r w:rsidRPr="00431321">
        <w:rPr>
          <w:rFonts w:eastAsia="Calibri" w:cstheme="minorHAnsi"/>
          <w:sz w:val="24"/>
          <w:szCs w:val="24"/>
          <w:rtl/>
        </w:rPr>
        <w:t xml:space="preserve"> </w:t>
      </w:r>
      <w:r>
        <w:rPr>
          <w:rFonts w:eastAsia="Calibri" w:cstheme="minorHAnsi" w:hint="cs"/>
          <w:sz w:val="24"/>
          <w:szCs w:val="24"/>
          <w:rtl/>
        </w:rPr>
        <w:t>المؤسسة</w:t>
      </w:r>
      <w:r w:rsidRPr="00431321">
        <w:rPr>
          <w:rFonts w:eastAsia="Calibri" w:cstheme="minorHAnsi"/>
          <w:sz w:val="24"/>
          <w:szCs w:val="24"/>
          <w:rtl/>
        </w:rPr>
        <w:t xml:space="preserve"> لتحديد احتياجاتها من التطوع.</w:t>
      </w:r>
    </w:p>
    <w:p w14:paraId="4C9B940C" w14:textId="77777777" w:rsidR="00526913" w:rsidRPr="00431321" w:rsidRDefault="00526913" w:rsidP="00526913">
      <w:pPr>
        <w:pStyle w:val="ListParagraph"/>
        <w:numPr>
          <w:ilvl w:val="0"/>
          <w:numId w:val="15"/>
        </w:numPr>
        <w:bidi/>
        <w:spacing w:after="3" w:line="240" w:lineRule="auto"/>
        <w:jc w:val="both"/>
        <w:rPr>
          <w:rFonts w:eastAsia="Calibri" w:cstheme="minorHAnsi"/>
          <w:sz w:val="24"/>
          <w:szCs w:val="24"/>
        </w:rPr>
      </w:pPr>
      <w:r w:rsidRPr="00431321">
        <w:rPr>
          <w:rFonts w:eastAsia="Calibri" w:cstheme="minorHAnsi"/>
          <w:sz w:val="24"/>
          <w:szCs w:val="24"/>
          <w:rtl/>
        </w:rPr>
        <w:t xml:space="preserve">يتم ربط هذه الاحتياجات بإستراتيجية عمل </w:t>
      </w:r>
      <w:r>
        <w:rPr>
          <w:rFonts w:eastAsia="Calibri" w:cstheme="minorHAnsi" w:hint="cs"/>
          <w:sz w:val="24"/>
          <w:szCs w:val="24"/>
          <w:rtl/>
        </w:rPr>
        <w:t>المؤسسة</w:t>
      </w:r>
      <w:r w:rsidRPr="00431321">
        <w:rPr>
          <w:rFonts w:eastAsia="Calibri" w:cstheme="minorHAnsi"/>
          <w:sz w:val="24"/>
          <w:szCs w:val="24"/>
          <w:rtl/>
        </w:rPr>
        <w:t xml:space="preserve"> وأهدافها المخطط لها لهذا العام. </w:t>
      </w:r>
    </w:p>
    <w:p w14:paraId="078B7DE9" w14:textId="77777777" w:rsidR="00526913" w:rsidRDefault="00526913" w:rsidP="00526913">
      <w:pPr>
        <w:pStyle w:val="ListParagraph"/>
        <w:numPr>
          <w:ilvl w:val="0"/>
          <w:numId w:val="15"/>
        </w:numPr>
        <w:bidi/>
        <w:spacing w:after="3" w:line="240" w:lineRule="auto"/>
        <w:jc w:val="both"/>
        <w:rPr>
          <w:rFonts w:eastAsia="Calibri" w:cstheme="minorHAnsi"/>
          <w:sz w:val="24"/>
          <w:szCs w:val="24"/>
        </w:rPr>
      </w:pPr>
      <w:r w:rsidRPr="00431321">
        <w:rPr>
          <w:rFonts w:eastAsia="Calibri" w:cstheme="minorHAnsi"/>
          <w:sz w:val="24"/>
          <w:szCs w:val="24"/>
          <w:rtl/>
        </w:rPr>
        <w:t xml:space="preserve">يتم تقييم إمكانيات </w:t>
      </w:r>
      <w:r>
        <w:rPr>
          <w:rFonts w:eastAsia="Calibri" w:cstheme="minorHAnsi" w:hint="cs"/>
          <w:sz w:val="24"/>
          <w:szCs w:val="24"/>
          <w:rtl/>
        </w:rPr>
        <w:t>المؤسسة</w:t>
      </w:r>
      <w:r w:rsidRPr="00431321">
        <w:rPr>
          <w:rFonts w:eastAsia="Calibri" w:cstheme="minorHAnsi"/>
          <w:sz w:val="24"/>
          <w:szCs w:val="24"/>
          <w:rtl/>
        </w:rPr>
        <w:t xml:space="preserve"> من حيث استيعاب المتطوعين وتوفير الاحتياجات اللازمة لهم.</w:t>
      </w:r>
    </w:p>
    <w:p w14:paraId="0D69F631" w14:textId="77777777" w:rsidR="00526913" w:rsidRPr="003C7347" w:rsidRDefault="00526913" w:rsidP="00526913">
      <w:pPr>
        <w:bidi/>
        <w:spacing w:after="3" w:line="240" w:lineRule="auto"/>
        <w:jc w:val="both"/>
        <w:rPr>
          <w:rFonts w:eastAsia="Calibri" w:cstheme="minorHAnsi"/>
          <w:sz w:val="24"/>
          <w:szCs w:val="24"/>
        </w:rPr>
      </w:pPr>
    </w:p>
    <w:p w14:paraId="35165F2A" w14:textId="77777777" w:rsidR="00526913" w:rsidRPr="00431321" w:rsidRDefault="00526913" w:rsidP="00526913">
      <w:pPr>
        <w:bidi/>
        <w:spacing w:after="0" w:line="240" w:lineRule="auto"/>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تدريب المتطوعين وتأهيلهم بناءً على مهامهم:</w:t>
      </w:r>
    </w:p>
    <w:p w14:paraId="364D8BED"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تحليل الاحتياج التدريبي للمتطوعين بناءً على ترشيح الحاجات التدريبية والتطويرية الأكثر حاجة والأكبر أثراً.</w:t>
      </w:r>
    </w:p>
    <w:p w14:paraId="57FDC961"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التواصل مع الشركاء والجهات الممكن مساهمتها في تدريب المتطوعين.</w:t>
      </w:r>
    </w:p>
    <w:p w14:paraId="3E23769D"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بناء وتصميم خطة تنفيذية لتدريب وتطوير المتطوعين.</w:t>
      </w:r>
    </w:p>
    <w:p w14:paraId="718A3FD8"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اعتماد الخطة التنفيذية لتدريب وتطوير المتطوعين.</w:t>
      </w:r>
    </w:p>
    <w:p w14:paraId="5FC0475D"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إعلان وتسويق خطة التدريب على المتطوعين.</w:t>
      </w:r>
    </w:p>
    <w:p w14:paraId="6E7EAB66"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تنفيذ إجراءات التسجيل للبرنامج التدريبي.</w:t>
      </w:r>
    </w:p>
    <w:p w14:paraId="0C82687C"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فرز وترشيح المتدربين وإعلان القبول.</w:t>
      </w:r>
    </w:p>
    <w:p w14:paraId="01EF1D6A"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تنفيذ البرنامج التدريبي.</w:t>
      </w:r>
    </w:p>
    <w:p w14:paraId="4D48201B"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تقييم البرنامج التدريبي، المدرب/المتدرب/المشرف.</w:t>
      </w:r>
    </w:p>
    <w:p w14:paraId="63049948"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التوثيق الفوتوغرافي لعملية التدريب والتطوير.</w:t>
      </w:r>
    </w:p>
    <w:p w14:paraId="42793819" w14:textId="77777777" w:rsidR="00526913" w:rsidRPr="00431321" w:rsidRDefault="00526913" w:rsidP="00526913">
      <w:pPr>
        <w:pStyle w:val="ListParagraph"/>
        <w:numPr>
          <w:ilvl w:val="0"/>
          <w:numId w:val="1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إصدار تقرير سنوي لعملية تدريب وتطوير المتطوعين.</w:t>
      </w:r>
    </w:p>
    <w:p w14:paraId="3F69E1DC" w14:textId="77777777" w:rsidR="00526913" w:rsidRPr="00431321" w:rsidRDefault="00526913" w:rsidP="00526913">
      <w:pPr>
        <w:bidi/>
        <w:spacing w:after="0" w:line="240" w:lineRule="auto"/>
        <w:jc w:val="both"/>
        <w:rPr>
          <w:rFonts w:eastAsia="Calibri" w:cstheme="minorHAnsi"/>
          <w:color w:val="302735"/>
          <w:sz w:val="24"/>
          <w:szCs w:val="24"/>
        </w:rPr>
      </w:pPr>
    </w:p>
    <w:p w14:paraId="5C0A9966"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تنفيذ أعمال التطوع:</w:t>
      </w:r>
    </w:p>
    <w:p w14:paraId="1DABCE26" w14:textId="77777777" w:rsidR="00526913" w:rsidRPr="00431321" w:rsidRDefault="00526913" w:rsidP="00526913">
      <w:pPr>
        <w:bidi/>
        <w:spacing w:after="0" w:line="240" w:lineRule="auto"/>
        <w:ind w:left="10" w:hanging="10"/>
        <w:jc w:val="both"/>
        <w:rPr>
          <w:rFonts w:eastAsia="Calibri" w:cstheme="minorHAnsi"/>
          <w:color w:val="302735"/>
          <w:sz w:val="24"/>
          <w:szCs w:val="24"/>
          <w:rtl/>
        </w:rPr>
      </w:pPr>
      <w:r w:rsidRPr="00431321">
        <w:rPr>
          <w:rFonts w:eastAsia="Calibri" w:cstheme="minorHAnsi"/>
          <w:color w:val="302735"/>
          <w:sz w:val="24"/>
          <w:szCs w:val="24"/>
          <w:rtl/>
        </w:rPr>
        <w:t xml:space="preserve">هناك عدد من الإجراءات التي يمر بها تنفيذ الأعمال التطوعية والخاصة بتنفيذ الفعاليات والبرامج حيث تسعى </w:t>
      </w:r>
      <w:r>
        <w:rPr>
          <w:rFonts w:eastAsia="Calibri" w:cstheme="minorHAnsi" w:hint="cs"/>
          <w:color w:val="302735"/>
          <w:sz w:val="24"/>
          <w:szCs w:val="24"/>
          <w:rtl/>
        </w:rPr>
        <w:t>وحدة</w:t>
      </w:r>
      <w:r w:rsidRPr="00431321">
        <w:rPr>
          <w:rFonts w:eastAsia="Calibri" w:cstheme="minorHAnsi"/>
          <w:color w:val="302735"/>
          <w:sz w:val="24"/>
          <w:szCs w:val="24"/>
          <w:rtl/>
        </w:rPr>
        <w:t xml:space="preserve"> التطوع إلى الجودة وذلك من خلال تسيير تلك الإجراءات بشكل منتظم ومستوى عالٍ وهي كالآتي:</w:t>
      </w:r>
    </w:p>
    <w:p w14:paraId="63105774" w14:textId="77777777" w:rsidR="00526913" w:rsidRPr="00431321" w:rsidRDefault="00526913" w:rsidP="00526913">
      <w:pPr>
        <w:pStyle w:val="ListParagraph"/>
        <w:numPr>
          <w:ilvl w:val="0"/>
          <w:numId w:val="11"/>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 xml:space="preserve">بناء الفرصة التطوعية وفقًا للنموذج المعتمد. </w:t>
      </w:r>
    </w:p>
    <w:p w14:paraId="04F7DA35" w14:textId="77777777" w:rsidR="00526913" w:rsidRPr="00F154BB" w:rsidRDefault="00526913" w:rsidP="00526913">
      <w:pPr>
        <w:pStyle w:val="ListParagraph"/>
        <w:numPr>
          <w:ilvl w:val="0"/>
          <w:numId w:val="11"/>
        </w:numPr>
        <w:bidi/>
        <w:spacing w:after="0" w:line="240" w:lineRule="auto"/>
        <w:jc w:val="both"/>
        <w:rPr>
          <w:rFonts w:eastAsia="Calibri" w:cstheme="minorHAnsi"/>
          <w:color w:val="302735"/>
          <w:sz w:val="24"/>
          <w:szCs w:val="24"/>
        </w:rPr>
      </w:pPr>
      <w:r w:rsidRPr="00F154BB">
        <w:rPr>
          <w:rFonts w:eastAsia="Calibri" w:cstheme="minorHAnsi"/>
          <w:color w:val="302735"/>
          <w:sz w:val="24"/>
          <w:szCs w:val="24"/>
          <w:rtl/>
        </w:rPr>
        <w:t xml:space="preserve">الرفع للإدارة </w:t>
      </w:r>
      <w:r w:rsidRPr="00F154BB">
        <w:rPr>
          <w:rFonts w:eastAsia="Calibri" w:cstheme="minorHAnsi" w:hint="cs"/>
          <w:color w:val="302735"/>
          <w:sz w:val="24"/>
          <w:szCs w:val="24"/>
          <w:rtl/>
        </w:rPr>
        <w:t>العامة</w:t>
      </w:r>
      <w:r w:rsidRPr="00F154BB">
        <w:rPr>
          <w:rFonts w:eastAsia="Calibri" w:cstheme="minorHAnsi"/>
          <w:color w:val="302735"/>
          <w:sz w:val="24"/>
          <w:szCs w:val="24"/>
          <w:rtl/>
        </w:rPr>
        <w:t xml:space="preserve"> </w:t>
      </w:r>
      <w:r w:rsidRPr="00F154BB">
        <w:rPr>
          <w:rFonts w:eastAsia="Calibri" w:cstheme="minorHAnsi" w:hint="cs"/>
          <w:color w:val="302735"/>
          <w:sz w:val="24"/>
          <w:szCs w:val="24"/>
          <w:rtl/>
        </w:rPr>
        <w:t>للمؤسسة</w:t>
      </w:r>
      <w:r w:rsidRPr="00F154BB">
        <w:rPr>
          <w:rFonts w:eastAsia="Calibri" w:cstheme="minorHAnsi"/>
          <w:color w:val="302735"/>
          <w:sz w:val="24"/>
          <w:szCs w:val="24"/>
          <w:rtl/>
        </w:rPr>
        <w:t xml:space="preserve"> للموافقة.</w:t>
      </w:r>
    </w:p>
    <w:p w14:paraId="337AC74C" w14:textId="77777777" w:rsidR="00526913" w:rsidRPr="00431321" w:rsidRDefault="00526913" w:rsidP="00526913">
      <w:pPr>
        <w:bidi/>
        <w:spacing w:after="0" w:line="240" w:lineRule="auto"/>
        <w:ind w:left="10" w:hanging="10"/>
        <w:jc w:val="both"/>
        <w:rPr>
          <w:rFonts w:eastAsia="Calibri" w:cstheme="minorHAnsi"/>
          <w:color w:val="302735"/>
          <w:sz w:val="24"/>
          <w:szCs w:val="24"/>
          <w:rtl/>
        </w:rPr>
      </w:pPr>
      <w:r w:rsidRPr="00431321">
        <w:rPr>
          <w:rFonts w:eastAsia="Calibri" w:cstheme="minorHAnsi"/>
          <w:color w:val="302735"/>
          <w:sz w:val="24"/>
          <w:szCs w:val="24"/>
          <w:rtl/>
        </w:rPr>
        <w:t>أما فيما يتعلق بتنفيذ الفرصة التطوعية بعد أخذ الموافقات فتتم الخطوات كالآتي:</w:t>
      </w:r>
    </w:p>
    <w:p w14:paraId="083C7040"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تكليف المشرف أو منسق المبادرة.</w:t>
      </w:r>
    </w:p>
    <w:p w14:paraId="11AAFF39"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تشكيل الفريق التطوعي وتحديد المهام لكل متطوع.</w:t>
      </w:r>
    </w:p>
    <w:p w14:paraId="680DFB7B"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توفير الاحتياجات اللازمة لتنفيذ الفعالية.</w:t>
      </w:r>
    </w:p>
    <w:p w14:paraId="7B758C59"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إجراء التواصل والتنسيق مع الشركاء والمعنيين.</w:t>
      </w:r>
    </w:p>
    <w:p w14:paraId="67963D66"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تنفيذ العمل التطوعي وفق الخطة التنفيذية المعتمدة.</w:t>
      </w:r>
    </w:p>
    <w:p w14:paraId="09BE50B1"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الإشراف على التنفيذ حسب مستويات الإشراف والصلاحيات.</w:t>
      </w:r>
    </w:p>
    <w:p w14:paraId="652A5996"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تقديم الدعم والمساندة للمتطوعين والفرق التطوعية.</w:t>
      </w:r>
    </w:p>
    <w:p w14:paraId="24BBADAE"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تقييم فعالية الإجراءات بشكل دوري وإجراء التعديلات اللازمة</w:t>
      </w:r>
    </w:p>
    <w:p w14:paraId="4F02AC0D"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المتابعة المستمرة لسير العمل وضمان الالتزام بالخطط والمواثيق.</w:t>
      </w:r>
    </w:p>
    <w:p w14:paraId="348F3F46"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متابعة احتياجات وشكاوى المتطوعين واتخاذ الإجراءات حيالها.</w:t>
      </w:r>
    </w:p>
    <w:p w14:paraId="767B1E05"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lastRenderedPageBreak/>
        <w:t>التوثيق الفوتوغرافي والفيديو لإجراءات التنفيذ حسب الأصول المهنية.</w:t>
      </w:r>
    </w:p>
    <w:p w14:paraId="6C3B8B7E"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 xml:space="preserve">إعداد وتقديم تقرير أولي </w:t>
      </w:r>
      <w:r>
        <w:rPr>
          <w:rFonts w:eastAsia="Calibri" w:cstheme="minorHAnsi" w:hint="cs"/>
          <w:color w:val="302735"/>
          <w:sz w:val="24"/>
          <w:szCs w:val="24"/>
          <w:rtl/>
        </w:rPr>
        <w:t>لوحدة</w:t>
      </w:r>
      <w:r w:rsidRPr="00431321">
        <w:rPr>
          <w:rFonts w:eastAsia="Calibri" w:cstheme="minorHAnsi"/>
          <w:color w:val="302735"/>
          <w:sz w:val="24"/>
          <w:szCs w:val="24"/>
          <w:rtl/>
        </w:rPr>
        <w:t xml:space="preserve"> التطوع فور إنجاز المهمة.</w:t>
      </w:r>
    </w:p>
    <w:p w14:paraId="43634D58" w14:textId="77777777" w:rsidR="00526913" w:rsidRPr="00431321" w:rsidRDefault="00526913" w:rsidP="00526913">
      <w:pPr>
        <w:pStyle w:val="ListParagraph"/>
        <w:numPr>
          <w:ilvl w:val="0"/>
          <w:numId w:val="10"/>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توثيق جهود المتطوعين والشركاء وإصدار الشهادات اللازمة لهم.</w:t>
      </w:r>
    </w:p>
    <w:p w14:paraId="539B0A73" w14:textId="77777777" w:rsidR="00526913" w:rsidRPr="00431321" w:rsidRDefault="00526913" w:rsidP="00526913">
      <w:pPr>
        <w:bidi/>
        <w:spacing w:after="0" w:line="240" w:lineRule="auto"/>
        <w:jc w:val="both"/>
        <w:rPr>
          <w:rFonts w:eastAsia="Calibri" w:cstheme="minorHAnsi"/>
          <w:color w:val="302735"/>
          <w:sz w:val="24"/>
          <w:szCs w:val="24"/>
        </w:rPr>
      </w:pPr>
    </w:p>
    <w:p w14:paraId="7DECC3AD"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تحفيز المتطوعين:</w:t>
      </w:r>
    </w:p>
    <w:p w14:paraId="7F1BC53F" w14:textId="77777777" w:rsidR="00526913" w:rsidRPr="00431321" w:rsidRDefault="00526913" w:rsidP="00526913">
      <w:pPr>
        <w:pStyle w:val="ListParagraph"/>
        <w:numPr>
          <w:ilvl w:val="0"/>
          <w:numId w:val="9"/>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وحصر أهم أدوات تحفيز المتطوعين والفرق التطوعية.</w:t>
      </w:r>
    </w:p>
    <w:p w14:paraId="676AF666" w14:textId="77777777" w:rsidR="00526913" w:rsidRPr="00431321" w:rsidRDefault="00526913" w:rsidP="00526913">
      <w:pPr>
        <w:pStyle w:val="ListParagraph"/>
        <w:numPr>
          <w:ilvl w:val="0"/>
          <w:numId w:val="9"/>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التأكد من إشراك العاملين في حصر المحفزات لضمان ملاءمتها لتوقعات المتطوعين.</w:t>
      </w:r>
    </w:p>
    <w:p w14:paraId="0D7B9248" w14:textId="77777777" w:rsidR="00526913" w:rsidRPr="00431321" w:rsidRDefault="00526913" w:rsidP="00526913">
      <w:pPr>
        <w:pStyle w:val="ListParagraph"/>
        <w:numPr>
          <w:ilvl w:val="0"/>
          <w:numId w:val="9"/>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بناء وتصميم خطة تنفيذية لتحفيز المتطوعين.</w:t>
      </w:r>
    </w:p>
    <w:p w14:paraId="58A784DC" w14:textId="77777777" w:rsidR="00526913" w:rsidRPr="00431321" w:rsidRDefault="00526913" w:rsidP="00526913">
      <w:pPr>
        <w:pStyle w:val="ListParagraph"/>
        <w:numPr>
          <w:ilvl w:val="0"/>
          <w:numId w:val="9"/>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اعتماد الخطة التنفيذية لتحفيز المتطوعين.</w:t>
      </w:r>
    </w:p>
    <w:p w14:paraId="2DA0C84F" w14:textId="77777777" w:rsidR="00526913" w:rsidRPr="00431321" w:rsidRDefault="00526913" w:rsidP="00526913">
      <w:pPr>
        <w:pStyle w:val="ListParagraph"/>
        <w:numPr>
          <w:ilvl w:val="0"/>
          <w:numId w:val="9"/>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توفير الاحتياجات اللازمة لتنفيذ خطة التحفيز.</w:t>
      </w:r>
    </w:p>
    <w:p w14:paraId="0C31571E" w14:textId="77777777" w:rsidR="00526913" w:rsidRPr="00431321" w:rsidRDefault="00526913" w:rsidP="00526913">
      <w:pPr>
        <w:pStyle w:val="ListParagraph"/>
        <w:numPr>
          <w:ilvl w:val="0"/>
          <w:numId w:val="9"/>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تنفيذ خطة تحفيز المتطوعين.</w:t>
      </w:r>
    </w:p>
    <w:p w14:paraId="5BE7DA43" w14:textId="77777777" w:rsidR="00526913" w:rsidRPr="00431321" w:rsidRDefault="00526913" w:rsidP="00526913">
      <w:pPr>
        <w:pStyle w:val="ListParagraph"/>
        <w:numPr>
          <w:ilvl w:val="0"/>
          <w:numId w:val="9"/>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تقييم التنفيذ لعملية تحفيز المتطوعين وقياس الأثر.</w:t>
      </w:r>
    </w:p>
    <w:p w14:paraId="68AD174D" w14:textId="77777777" w:rsidR="00526913" w:rsidRDefault="00526913" w:rsidP="00526913">
      <w:pPr>
        <w:pStyle w:val="ListParagraph"/>
        <w:numPr>
          <w:ilvl w:val="0"/>
          <w:numId w:val="9"/>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إعداد تقرير فني سنوي لعملية تحفيز المتطوعين.</w:t>
      </w:r>
    </w:p>
    <w:p w14:paraId="5363D271" w14:textId="77777777" w:rsidR="00526913" w:rsidRPr="003C7347" w:rsidRDefault="00526913" w:rsidP="00526913">
      <w:pPr>
        <w:bidi/>
        <w:spacing w:after="0" w:line="240" w:lineRule="auto"/>
        <w:jc w:val="both"/>
        <w:rPr>
          <w:rFonts w:eastAsia="Calibri" w:cstheme="minorHAnsi"/>
          <w:color w:val="302735"/>
          <w:sz w:val="24"/>
          <w:szCs w:val="24"/>
        </w:rPr>
      </w:pPr>
    </w:p>
    <w:p w14:paraId="378D215A"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 xml:space="preserve">إجراء إنهاء خدمات المتطوعين: </w:t>
      </w:r>
    </w:p>
    <w:p w14:paraId="3C454D8A" w14:textId="77777777" w:rsidR="00526913" w:rsidRPr="00431321" w:rsidRDefault="00526913" w:rsidP="00526913">
      <w:pPr>
        <w:bidi/>
        <w:spacing w:after="0" w:line="240" w:lineRule="auto"/>
        <w:ind w:left="10" w:hanging="10"/>
        <w:jc w:val="both"/>
        <w:rPr>
          <w:rFonts w:eastAsia="Calibri" w:cstheme="minorHAnsi"/>
          <w:color w:val="302735"/>
          <w:sz w:val="24"/>
          <w:szCs w:val="24"/>
          <w:rtl/>
        </w:rPr>
      </w:pPr>
      <w:r w:rsidRPr="00431321">
        <w:rPr>
          <w:rFonts w:eastAsia="Calibri" w:cstheme="minorHAnsi"/>
          <w:color w:val="302735"/>
          <w:sz w:val="24"/>
          <w:szCs w:val="24"/>
          <w:rtl/>
        </w:rPr>
        <w:t xml:space="preserve">يهدف هذا الإجراء إلى ضمان سير العمل التطوعي بكفاءة وفعالية وتحقيق أفضل النتائج </w:t>
      </w:r>
      <w:r>
        <w:rPr>
          <w:rFonts w:eastAsia="Calibri" w:cstheme="minorHAnsi" w:hint="cs"/>
          <w:color w:val="302735"/>
          <w:sz w:val="24"/>
          <w:szCs w:val="24"/>
          <w:rtl/>
        </w:rPr>
        <w:t>للمؤسسة</w:t>
      </w:r>
      <w:r w:rsidRPr="00431321">
        <w:rPr>
          <w:rFonts w:eastAsia="Calibri" w:cstheme="minorHAnsi"/>
          <w:color w:val="302735"/>
          <w:sz w:val="24"/>
          <w:szCs w:val="24"/>
          <w:rtl/>
        </w:rPr>
        <w:t xml:space="preserve"> والمجتمع، لذلك يحق </w:t>
      </w:r>
      <w:r>
        <w:rPr>
          <w:rFonts w:eastAsia="Calibri" w:cstheme="minorHAnsi" w:hint="cs"/>
          <w:color w:val="302735"/>
          <w:sz w:val="24"/>
          <w:szCs w:val="24"/>
          <w:rtl/>
        </w:rPr>
        <w:t>لوحدة</w:t>
      </w:r>
      <w:r w:rsidRPr="00431321">
        <w:rPr>
          <w:rFonts w:eastAsia="Calibri" w:cstheme="minorHAnsi"/>
          <w:color w:val="302735"/>
          <w:sz w:val="24"/>
          <w:szCs w:val="24"/>
          <w:rtl/>
        </w:rPr>
        <w:t xml:space="preserve"> التطوع </w:t>
      </w:r>
      <w:r>
        <w:rPr>
          <w:rFonts w:eastAsia="Calibri" w:cstheme="minorHAnsi" w:hint="cs"/>
          <w:color w:val="302735"/>
          <w:sz w:val="24"/>
          <w:szCs w:val="24"/>
          <w:rtl/>
        </w:rPr>
        <w:t>بالمؤسسة</w:t>
      </w:r>
      <w:r w:rsidRPr="00431321">
        <w:rPr>
          <w:rFonts w:eastAsia="Calibri" w:cstheme="minorHAnsi"/>
          <w:color w:val="302735"/>
          <w:sz w:val="24"/>
          <w:szCs w:val="24"/>
          <w:rtl/>
        </w:rPr>
        <w:t xml:space="preserve"> إنهاء خدمات المتطوع خلال فترة تطوعه </w:t>
      </w:r>
      <w:r>
        <w:rPr>
          <w:rFonts w:eastAsia="Calibri" w:cstheme="minorHAnsi" w:hint="cs"/>
          <w:color w:val="302735"/>
          <w:sz w:val="24"/>
          <w:szCs w:val="24"/>
          <w:rtl/>
        </w:rPr>
        <w:t>بالمؤسسة</w:t>
      </w:r>
      <w:r w:rsidRPr="00431321">
        <w:rPr>
          <w:rFonts w:eastAsia="Calibri" w:cstheme="minorHAnsi"/>
          <w:color w:val="302735"/>
          <w:sz w:val="24"/>
          <w:szCs w:val="24"/>
          <w:rtl/>
        </w:rPr>
        <w:t xml:space="preserve"> في الحالات التالية:</w:t>
      </w:r>
    </w:p>
    <w:p w14:paraId="49BC8ACA" w14:textId="77777777" w:rsidR="00526913" w:rsidRPr="00431321" w:rsidRDefault="00526913" w:rsidP="00526913">
      <w:pPr>
        <w:pStyle w:val="ListParagraph"/>
        <w:numPr>
          <w:ilvl w:val="0"/>
          <w:numId w:val="14"/>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 xml:space="preserve"> مخالفته أنظمة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والتعليمات المعمول بها.</w:t>
      </w:r>
    </w:p>
    <w:p w14:paraId="6125312F" w14:textId="77777777" w:rsidR="00526913" w:rsidRPr="00431321" w:rsidRDefault="00526913" w:rsidP="00526913">
      <w:pPr>
        <w:pStyle w:val="ListParagraph"/>
        <w:numPr>
          <w:ilvl w:val="0"/>
          <w:numId w:val="14"/>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 xml:space="preserve">إذا أخفق المتطوع في أداء الرسالة إلى حد غير مرضٍ وفق تقرير يعده عنه مشرفه، يتضمن: </w:t>
      </w:r>
    </w:p>
    <w:p w14:paraId="6ADCD50D" w14:textId="77777777" w:rsidR="00526913" w:rsidRPr="00431321" w:rsidRDefault="00526913" w:rsidP="00526913">
      <w:pPr>
        <w:pStyle w:val="ListParagraph"/>
        <w:numPr>
          <w:ilvl w:val="0"/>
          <w:numId w:val="13"/>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عدم إنجاز المهام الموكلة إليه.</w:t>
      </w:r>
    </w:p>
    <w:p w14:paraId="34E65307" w14:textId="77777777" w:rsidR="00526913" w:rsidRPr="00431321" w:rsidRDefault="00526913" w:rsidP="00526913">
      <w:pPr>
        <w:pStyle w:val="ListParagraph"/>
        <w:numPr>
          <w:ilvl w:val="0"/>
          <w:numId w:val="13"/>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عدم الالتزام بالمواعيد المحددة.</w:t>
      </w:r>
    </w:p>
    <w:p w14:paraId="030BFE66" w14:textId="77777777" w:rsidR="00526913" w:rsidRPr="00431321" w:rsidRDefault="00526913" w:rsidP="00526913">
      <w:pPr>
        <w:pStyle w:val="ListParagraph"/>
        <w:numPr>
          <w:ilvl w:val="0"/>
          <w:numId w:val="13"/>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عدم إظهار المهارات والقدرات المطلوبة.</w:t>
      </w:r>
    </w:p>
    <w:p w14:paraId="7E2B5423" w14:textId="77777777" w:rsidR="00526913" w:rsidRPr="00431321" w:rsidRDefault="00526913" w:rsidP="00526913">
      <w:pPr>
        <w:pStyle w:val="ListParagraph"/>
        <w:numPr>
          <w:ilvl w:val="0"/>
          <w:numId w:val="14"/>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عدم تقبله أو تنفيذه للتوجيهات التي يتلقاها من مشرفيه.</w:t>
      </w:r>
    </w:p>
    <w:p w14:paraId="5F47AEB0" w14:textId="77777777" w:rsidR="00526913" w:rsidRDefault="00526913" w:rsidP="00526913">
      <w:pPr>
        <w:pStyle w:val="ListParagraph"/>
        <w:numPr>
          <w:ilvl w:val="0"/>
          <w:numId w:val="14"/>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العجز أو المرض الذي لا يستطيع المتطوع من خلاله الاستمرار في العمل التطوعي.</w:t>
      </w:r>
    </w:p>
    <w:p w14:paraId="5C057CF6" w14:textId="77777777" w:rsidR="00526913" w:rsidRPr="003C7347" w:rsidRDefault="00526913" w:rsidP="00526913">
      <w:pPr>
        <w:bidi/>
        <w:spacing w:after="137" w:line="240" w:lineRule="auto"/>
        <w:jc w:val="both"/>
        <w:rPr>
          <w:rFonts w:eastAsia="Calibri" w:cstheme="minorHAnsi"/>
          <w:color w:val="302735"/>
          <w:sz w:val="24"/>
          <w:szCs w:val="24"/>
        </w:rPr>
      </w:pPr>
    </w:p>
    <w:p w14:paraId="5997E034" w14:textId="77777777" w:rsidR="00526913" w:rsidRPr="00431321" w:rsidRDefault="00526913" w:rsidP="00526913">
      <w:pPr>
        <w:bidi/>
        <w:spacing w:after="0" w:line="240" w:lineRule="auto"/>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تقويم أعمال التطوع:</w:t>
      </w:r>
    </w:p>
    <w:p w14:paraId="328107E1"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إعداد واعتماد نماذج التقييم لكل فرصة تطوعية.</w:t>
      </w:r>
    </w:p>
    <w:p w14:paraId="1B18062D"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التأكد من تقييم جهة الإشراف لإجراءات تنفيذ الفرصة التطوعية.</w:t>
      </w:r>
    </w:p>
    <w:p w14:paraId="03B1B21C"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التأكد من تحقق المؤشرات المستهدفة وتحديد الانحراف.</w:t>
      </w:r>
    </w:p>
    <w:p w14:paraId="530A93C5"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تقييم جهة الإشراف أداء المتطوعين وفق المهام والمواصفات المعتمدة.</w:t>
      </w:r>
    </w:p>
    <w:p w14:paraId="57D3BDDD"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تقييم المتطوعين لإجراءات التنفيذ ولجهة الإشراف.</w:t>
      </w:r>
    </w:p>
    <w:p w14:paraId="7127A432"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تقييم المستفيدين لإجراءات التنفيذ وللمتطوعين.</w:t>
      </w:r>
    </w:p>
    <w:p w14:paraId="18D2F4FF"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النقاط التي تحتاج تصحيحاً واقتراح التصحيح.</w:t>
      </w:r>
    </w:p>
    <w:p w14:paraId="700DA497"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النقاط التي تحتاج تطوير واقتراح خطوات التطوير.</w:t>
      </w:r>
    </w:p>
    <w:p w14:paraId="56701969"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فرص التحسين الجديدة الممكن استثمارها.</w:t>
      </w:r>
    </w:p>
    <w:p w14:paraId="258BA1FE" w14:textId="77777777" w:rsidR="00526913" w:rsidRPr="00431321" w:rsidRDefault="00526913" w:rsidP="00526913">
      <w:pPr>
        <w:pStyle w:val="ListParagraph"/>
        <w:numPr>
          <w:ilvl w:val="0"/>
          <w:numId w:val="8"/>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إعداد تقويم شامل ومختصر لكل فرصة تطوعية.</w:t>
      </w:r>
    </w:p>
    <w:p w14:paraId="78D266BC" w14:textId="77777777" w:rsidR="00526913" w:rsidRPr="00431321" w:rsidRDefault="00526913" w:rsidP="00526913">
      <w:pPr>
        <w:pStyle w:val="ListParagraph"/>
        <w:numPr>
          <w:ilvl w:val="0"/>
          <w:numId w:val="8"/>
        </w:numPr>
        <w:bidi/>
        <w:spacing w:after="0" w:line="240" w:lineRule="auto"/>
        <w:jc w:val="both"/>
        <w:rPr>
          <w:rFonts w:eastAsia="Calibri" w:cstheme="minorHAnsi"/>
          <w:color w:val="000000" w:themeColor="text1"/>
          <w:sz w:val="24"/>
          <w:szCs w:val="24"/>
          <w:rtl/>
        </w:rPr>
      </w:pPr>
      <w:r w:rsidRPr="00431321">
        <w:rPr>
          <w:rFonts w:eastAsia="Calibri" w:cstheme="minorHAnsi"/>
          <w:color w:val="302735"/>
          <w:sz w:val="24"/>
          <w:szCs w:val="24"/>
          <w:rtl/>
        </w:rPr>
        <w:t>تزويد جميع المعنيين بنسخة من التقويم.</w:t>
      </w:r>
      <w:r w:rsidRPr="00431321">
        <w:rPr>
          <w:rFonts w:eastAsia="Calibri" w:cstheme="minorHAnsi"/>
          <w:color w:val="000000" w:themeColor="text1"/>
          <w:sz w:val="24"/>
          <w:szCs w:val="24"/>
          <w:rtl/>
        </w:rPr>
        <w:t xml:space="preserve"> </w:t>
      </w:r>
    </w:p>
    <w:p w14:paraId="3ABC35DB" w14:textId="77777777" w:rsidR="00526913" w:rsidRPr="00431321" w:rsidRDefault="00526913" w:rsidP="00526913">
      <w:pPr>
        <w:bidi/>
        <w:spacing w:after="0" w:line="240" w:lineRule="auto"/>
        <w:jc w:val="both"/>
        <w:rPr>
          <w:rFonts w:eastAsia="Calibri" w:cstheme="minorHAnsi"/>
          <w:color w:val="000000" w:themeColor="text1"/>
          <w:sz w:val="24"/>
          <w:szCs w:val="24"/>
          <w:rtl/>
        </w:rPr>
      </w:pPr>
    </w:p>
    <w:p w14:paraId="616ADA43"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إعداد التقارير الفنية:</w:t>
      </w:r>
    </w:p>
    <w:p w14:paraId="5B443606"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التأكد من التوثيق الفوتوغرافي والفيديو لجميع أعمال التطوع.</w:t>
      </w:r>
    </w:p>
    <w:p w14:paraId="62D95D6B"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التأكد من إصدار التقارير الفنية لكل فرصة تطوعية</w:t>
      </w:r>
      <w:r>
        <w:rPr>
          <w:rFonts w:eastAsia="Calibri" w:cstheme="minorHAnsi" w:hint="cs"/>
          <w:color w:val="302735"/>
          <w:sz w:val="24"/>
          <w:szCs w:val="24"/>
          <w:rtl/>
        </w:rPr>
        <w:t>.</w:t>
      </w:r>
    </w:p>
    <w:p w14:paraId="47E1B886"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lastRenderedPageBreak/>
        <w:t>مراجعة التقارير والتأكد من تحقق الأهداف والمؤشرات المستهدفة.</w:t>
      </w:r>
    </w:p>
    <w:p w14:paraId="3970C0AD"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 xml:space="preserve">إعداد تقرير فني سنوي شامل لأعمال </w:t>
      </w:r>
      <w:r>
        <w:rPr>
          <w:rFonts w:eastAsia="Calibri" w:cstheme="minorHAnsi" w:hint="cs"/>
          <w:color w:val="302735"/>
          <w:sz w:val="24"/>
          <w:szCs w:val="24"/>
          <w:rtl/>
        </w:rPr>
        <w:t>وحدة</w:t>
      </w:r>
      <w:r w:rsidRPr="00431321">
        <w:rPr>
          <w:rFonts w:eastAsia="Calibri" w:cstheme="minorHAnsi"/>
          <w:color w:val="302735"/>
          <w:sz w:val="24"/>
          <w:szCs w:val="24"/>
          <w:rtl/>
        </w:rPr>
        <w:t xml:space="preserve"> التطوع.</w:t>
      </w:r>
    </w:p>
    <w:p w14:paraId="359C7814"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 xml:space="preserve">مراجعة التقرير والتأكد من تحقق المؤشرات الموكلة </w:t>
      </w:r>
      <w:r>
        <w:rPr>
          <w:rFonts w:eastAsia="Calibri" w:cstheme="minorHAnsi" w:hint="cs"/>
          <w:color w:val="302735"/>
          <w:sz w:val="24"/>
          <w:szCs w:val="24"/>
          <w:rtl/>
        </w:rPr>
        <w:t>لوحدة</w:t>
      </w:r>
      <w:r w:rsidRPr="00431321">
        <w:rPr>
          <w:rFonts w:eastAsia="Calibri" w:cstheme="minorHAnsi"/>
          <w:color w:val="302735"/>
          <w:sz w:val="24"/>
          <w:szCs w:val="24"/>
          <w:rtl/>
        </w:rPr>
        <w:t xml:space="preserve"> التطوع.</w:t>
      </w:r>
    </w:p>
    <w:p w14:paraId="4EB758D4"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التأكد من التزام جميع العاملين، والمتطوعين بالسياسات، والإجراءات، والمواثيق.</w:t>
      </w:r>
    </w:p>
    <w:p w14:paraId="6AD79461"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النقاط التي تحتاج تصحيح واقتراح التصحيح.</w:t>
      </w:r>
    </w:p>
    <w:p w14:paraId="6B64457F"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النقاط التي تحتاج تطوير واقتراح خطوات التطوير.</w:t>
      </w:r>
    </w:p>
    <w:p w14:paraId="00CB0783"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فرص التحسين الجديدة الممكن استثمارها.</w:t>
      </w:r>
    </w:p>
    <w:p w14:paraId="07EBCF23" w14:textId="77777777" w:rsidR="00526913" w:rsidRPr="00431321" w:rsidRDefault="00526913" w:rsidP="00526913">
      <w:pPr>
        <w:pStyle w:val="ListParagraph"/>
        <w:numPr>
          <w:ilvl w:val="0"/>
          <w:numId w:val="7"/>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تزويد جميع المعنيين بنسخة من التقارير.</w:t>
      </w:r>
    </w:p>
    <w:p w14:paraId="7C761B13" w14:textId="77777777" w:rsidR="00526913" w:rsidRPr="00431321" w:rsidRDefault="00526913" w:rsidP="00526913">
      <w:pPr>
        <w:bidi/>
        <w:spacing w:after="0" w:line="240" w:lineRule="auto"/>
        <w:jc w:val="both"/>
        <w:rPr>
          <w:rFonts w:eastAsia="Calibri" w:cstheme="minorHAnsi"/>
          <w:color w:val="302735"/>
          <w:sz w:val="24"/>
          <w:szCs w:val="24"/>
        </w:rPr>
      </w:pPr>
    </w:p>
    <w:p w14:paraId="59F9976F" w14:textId="77777777" w:rsidR="00526913" w:rsidRPr="00431321" w:rsidRDefault="00526913" w:rsidP="00526913">
      <w:pPr>
        <w:bidi/>
        <w:spacing w:after="0" w:line="240" w:lineRule="auto"/>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توثيق سجلات المتطوعين:</w:t>
      </w:r>
    </w:p>
    <w:p w14:paraId="5733525E" w14:textId="77777777" w:rsidR="00526913" w:rsidRPr="00431321" w:rsidRDefault="00526913" w:rsidP="00526913">
      <w:pPr>
        <w:pStyle w:val="ListParagraph"/>
        <w:numPr>
          <w:ilvl w:val="0"/>
          <w:numId w:val="6"/>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 xml:space="preserve">توثيق قائمة احتياج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من المتطوعين.</w:t>
      </w:r>
    </w:p>
    <w:p w14:paraId="66EBC034" w14:textId="77777777" w:rsidR="00526913" w:rsidRPr="00431321" w:rsidRDefault="00526913" w:rsidP="00526913">
      <w:pPr>
        <w:pStyle w:val="ListParagraph"/>
        <w:numPr>
          <w:ilvl w:val="0"/>
          <w:numId w:val="6"/>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توثيق نتائج وتقارير عملية استقطاب المتطوعين.</w:t>
      </w:r>
    </w:p>
    <w:p w14:paraId="7D3985D8" w14:textId="77777777" w:rsidR="00526913" w:rsidRPr="00431321" w:rsidRDefault="00526913" w:rsidP="00526913">
      <w:pPr>
        <w:pStyle w:val="ListParagraph"/>
        <w:numPr>
          <w:ilvl w:val="0"/>
          <w:numId w:val="6"/>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توثيق سجلات المتطوعين المرشحين وغير المرشحين تشمل معلوماتهم التفصيلية ووسائل التواصل بهم.</w:t>
      </w:r>
    </w:p>
    <w:p w14:paraId="22D0B272" w14:textId="77777777" w:rsidR="00526913" w:rsidRPr="00431321" w:rsidRDefault="00526913" w:rsidP="00526913">
      <w:pPr>
        <w:pStyle w:val="ListParagraph"/>
        <w:numPr>
          <w:ilvl w:val="0"/>
          <w:numId w:val="6"/>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تحديث سجلات المتطوعين بعد كل مهمة ينجزها المتطوع.</w:t>
      </w:r>
    </w:p>
    <w:p w14:paraId="3B5A865F" w14:textId="77777777" w:rsidR="00526913" w:rsidRPr="00431321" w:rsidRDefault="00526913" w:rsidP="00526913">
      <w:pPr>
        <w:pStyle w:val="ListParagraph"/>
        <w:numPr>
          <w:ilvl w:val="0"/>
          <w:numId w:val="6"/>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التواصل مع المتطوعين لتحديث بياناتهم بشكل دوري نصف سنوي.</w:t>
      </w:r>
    </w:p>
    <w:p w14:paraId="1AE1C4E1" w14:textId="77777777" w:rsidR="00526913" w:rsidRDefault="00526913" w:rsidP="00526913">
      <w:pPr>
        <w:pStyle w:val="ListParagraph"/>
        <w:numPr>
          <w:ilvl w:val="0"/>
          <w:numId w:val="6"/>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إصدار تقرير سنوي بأعداد المتطوعين وفئاتهم وانجازاتهم وساعات التطوع المنجزة.</w:t>
      </w:r>
    </w:p>
    <w:p w14:paraId="624AA176" w14:textId="77777777" w:rsidR="00526913" w:rsidRPr="003C7347" w:rsidRDefault="00526913" w:rsidP="00526913">
      <w:pPr>
        <w:bidi/>
        <w:spacing w:after="0" w:line="240" w:lineRule="auto"/>
        <w:jc w:val="both"/>
        <w:rPr>
          <w:rFonts w:eastAsia="Calibri" w:cstheme="minorHAnsi"/>
          <w:color w:val="302735"/>
          <w:sz w:val="24"/>
          <w:szCs w:val="24"/>
        </w:rPr>
      </w:pPr>
    </w:p>
    <w:p w14:paraId="64210EC5" w14:textId="77777777" w:rsidR="00526913" w:rsidRPr="00431321" w:rsidRDefault="00526913" w:rsidP="00526913">
      <w:pPr>
        <w:bidi/>
        <w:spacing w:after="0" w:line="240" w:lineRule="auto"/>
        <w:jc w:val="both"/>
        <w:rPr>
          <w:rFonts w:eastAsia="Calibri" w:cstheme="minorHAnsi"/>
          <w:color w:val="302735"/>
          <w:sz w:val="24"/>
          <w:szCs w:val="24"/>
        </w:rPr>
      </w:pPr>
    </w:p>
    <w:p w14:paraId="634092C7"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إدارة المخاطر لبرامج التطوع:</w:t>
      </w:r>
    </w:p>
    <w:p w14:paraId="3F4BB5C2" w14:textId="77777777" w:rsidR="00526913" w:rsidRPr="00431321" w:rsidRDefault="00526913" w:rsidP="00526913">
      <w:pPr>
        <w:bidi/>
        <w:spacing w:after="0" w:line="240" w:lineRule="auto"/>
        <w:ind w:left="10" w:hanging="10"/>
        <w:jc w:val="both"/>
        <w:rPr>
          <w:rFonts w:eastAsia="Calibri" w:cstheme="minorHAnsi"/>
          <w:color w:val="302735"/>
          <w:sz w:val="24"/>
          <w:szCs w:val="24"/>
          <w:rtl/>
        </w:rPr>
      </w:pPr>
      <w:r w:rsidRPr="00431321">
        <w:rPr>
          <w:rFonts w:eastAsia="Calibri" w:cstheme="minorHAnsi"/>
          <w:color w:val="302735"/>
          <w:sz w:val="24"/>
          <w:szCs w:val="24"/>
          <w:rtl/>
        </w:rPr>
        <w:t xml:space="preserve">حيث تعمل </w:t>
      </w:r>
      <w:r>
        <w:rPr>
          <w:rFonts w:eastAsia="Calibri" w:cstheme="minorHAnsi" w:hint="cs"/>
          <w:color w:val="302735"/>
          <w:sz w:val="24"/>
          <w:szCs w:val="24"/>
          <w:rtl/>
        </w:rPr>
        <w:t>وحدة</w:t>
      </w:r>
      <w:r w:rsidRPr="00431321">
        <w:rPr>
          <w:rFonts w:eastAsia="Calibri" w:cstheme="minorHAnsi"/>
          <w:color w:val="302735"/>
          <w:sz w:val="24"/>
          <w:szCs w:val="24"/>
          <w:rtl/>
        </w:rPr>
        <w:t xml:space="preserve"> التطوع </w:t>
      </w:r>
      <w:r>
        <w:rPr>
          <w:rFonts w:eastAsia="Calibri" w:cstheme="minorHAnsi" w:hint="cs"/>
          <w:sz w:val="24"/>
          <w:szCs w:val="24"/>
          <w:rtl/>
        </w:rPr>
        <w:t>بالمؤسسة</w:t>
      </w:r>
      <w:r w:rsidRPr="00431321">
        <w:rPr>
          <w:rFonts w:eastAsia="Calibri" w:cstheme="minorHAnsi"/>
          <w:sz w:val="24"/>
          <w:szCs w:val="24"/>
          <w:rtl/>
        </w:rPr>
        <w:t xml:space="preserve"> </w:t>
      </w:r>
      <w:r w:rsidRPr="00431321">
        <w:rPr>
          <w:rFonts w:eastAsia="Calibri" w:cstheme="minorHAnsi"/>
          <w:color w:val="302735"/>
          <w:sz w:val="24"/>
          <w:szCs w:val="24"/>
          <w:rtl/>
        </w:rPr>
        <w:t xml:space="preserve">على إدارة المخاطر بهدف ضمان سير العمل بشكل منتظم ومستوى عال من الجودة مع اختلاف الظروف وتغير الإطار البشري من موظفين ومتطوعين، لذا يجب على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اتخاذ بعض الخطوات اللازمة لتقليل المخاطر التي يمكن أن تتعرض لها بالتعامل مع المتطوعين وذلك من خلال:</w:t>
      </w:r>
    </w:p>
    <w:p w14:paraId="5688A8AB" w14:textId="77777777" w:rsidR="00526913" w:rsidRPr="00431321" w:rsidRDefault="00526913" w:rsidP="00526913">
      <w:pPr>
        <w:pStyle w:val="ListParagraph"/>
        <w:numPr>
          <w:ilvl w:val="0"/>
          <w:numId w:val="5"/>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حصر قائمة المخاطر المحتملة وتصنيفها.</w:t>
      </w:r>
    </w:p>
    <w:p w14:paraId="53BB961D" w14:textId="77777777" w:rsidR="00526913" w:rsidRPr="00431321" w:rsidRDefault="00526913" w:rsidP="00526913">
      <w:pPr>
        <w:pStyle w:val="ListParagraph"/>
        <w:numPr>
          <w:ilvl w:val="0"/>
          <w:numId w:val="5"/>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آليات وضوابط إدارة المخاطر والتعامل معها.</w:t>
      </w:r>
    </w:p>
    <w:p w14:paraId="5E7AC940" w14:textId="77777777" w:rsidR="00526913" w:rsidRPr="00431321" w:rsidRDefault="00526913" w:rsidP="00526913">
      <w:pPr>
        <w:pStyle w:val="ListParagraph"/>
        <w:numPr>
          <w:ilvl w:val="0"/>
          <w:numId w:val="5"/>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مسؤوليات كل عامل ومتطوع في التعامل مع المخاطر.</w:t>
      </w:r>
    </w:p>
    <w:p w14:paraId="2787799D" w14:textId="77777777" w:rsidR="00526913" w:rsidRPr="00431321" w:rsidRDefault="00526913" w:rsidP="00526913">
      <w:pPr>
        <w:pStyle w:val="ListParagraph"/>
        <w:numPr>
          <w:ilvl w:val="0"/>
          <w:numId w:val="5"/>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إعداد خطة إدارة المخاطر وفق الخطوات السابقة.</w:t>
      </w:r>
    </w:p>
    <w:p w14:paraId="13513BF4" w14:textId="77777777" w:rsidR="00526913" w:rsidRPr="00431321" w:rsidRDefault="00526913" w:rsidP="00526913">
      <w:pPr>
        <w:pStyle w:val="ListParagraph"/>
        <w:numPr>
          <w:ilvl w:val="0"/>
          <w:numId w:val="5"/>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توفير الأدوات والموارد اللازمة لتنفيذ إدارة المخاطر.</w:t>
      </w:r>
    </w:p>
    <w:p w14:paraId="2E75B0CC" w14:textId="77777777" w:rsidR="00526913" w:rsidRPr="00431321" w:rsidRDefault="00526913" w:rsidP="00526913">
      <w:pPr>
        <w:pStyle w:val="ListParagraph"/>
        <w:numPr>
          <w:ilvl w:val="0"/>
          <w:numId w:val="5"/>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تدريب منسقي التطوع ومشرفي الفرق التطوعية على خطة إدارة المخاطر.</w:t>
      </w:r>
    </w:p>
    <w:p w14:paraId="740C3B94" w14:textId="77777777" w:rsidR="00526913" w:rsidRPr="00431321" w:rsidRDefault="00526913" w:rsidP="00526913">
      <w:pPr>
        <w:pStyle w:val="ListParagraph"/>
        <w:numPr>
          <w:ilvl w:val="0"/>
          <w:numId w:val="5"/>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متابعة تنفيذ خطة وإجراءات إدارة المخاطر.</w:t>
      </w:r>
    </w:p>
    <w:p w14:paraId="145682D2" w14:textId="77777777" w:rsidR="00526913" w:rsidRPr="00431321" w:rsidRDefault="00526913" w:rsidP="00526913">
      <w:pPr>
        <w:pStyle w:val="ListParagraph"/>
        <w:numPr>
          <w:ilvl w:val="0"/>
          <w:numId w:val="5"/>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تقويم خطة وإجراءات إدارة المخاطر واتخاذ الإجراءات اللازمة حيالها.</w:t>
      </w:r>
    </w:p>
    <w:p w14:paraId="55E5750D" w14:textId="77777777" w:rsidR="00526913" w:rsidRDefault="00526913" w:rsidP="00526913">
      <w:pPr>
        <w:pStyle w:val="ListParagraph"/>
        <w:numPr>
          <w:ilvl w:val="0"/>
          <w:numId w:val="5"/>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إعداد تقرير سنوي لعمليات إدارة المخاطر.</w:t>
      </w:r>
    </w:p>
    <w:p w14:paraId="5EC8477E" w14:textId="77777777" w:rsidR="00526913" w:rsidRPr="003C7347" w:rsidRDefault="00526913" w:rsidP="00526913">
      <w:pPr>
        <w:bidi/>
        <w:spacing w:after="0" w:line="240" w:lineRule="auto"/>
        <w:jc w:val="both"/>
        <w:rPr>
          <w:rFonts w:eastAsia="Calibri" w:cstheme="minorHAnsi"/>
          <w:color w:val="302735"/>
          <w:sz w:val="24"/>
          <w:szCs w:val="24"/>
        </w:rPr>
      </w:pPr>
    </w:p>
    <w:p w14:paraId="446B8976"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خطة استقطاب واختيار المتطوعين:</w:t>
      </w:r>
    </w:p>
    <w:p w14:paraId="6C8541CA" w14:textId="77777777" w:rsidR="00526913" w:rsidRPr="00431321" w:rsidRDefault="00526913" w:rsidP="00526913">
      <w:pPr>
        <w:bidi/>
        <w:spacing w:after="0" w:line="240" w:lineRule="auto"/>
        <w:ind w:left="10" w:hanging="10"/>
        <w:jc w:val="both"/>
        <w:rPr>
          <w:rFonts w:cstheme="minorHAnsi"/>
          <w:sz w:val="24"/>
          <w:szCs w:val="24"/>
        </w:rPr>
      </w:pPr>
      <w:r w:rsidRPr="00431321">
        <w:rPr>
          <w:rFonts w:eastAsia="Calibri" w:cstheme="minorHAnsi"/>
          <w:color w:val="302735"/>
          <w:sz w:val="24"/>
          <w:szCs w:val="24"/>
          <w:rtl/>
        </w:rPr>
        <w:t xml:space="preserve">عندما تحدد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احتياجاتها من المتطوعين،  يبقى لها أن تجذب أكــبر عدد ممكن من المتطوعين الذين يملكون المهارات المطلوبة للتطوع للعمل </w:t>
      </w:r>
      <w:r>
        <w:rPr>
          <w:rFonts w:eastAsia="Calibri" w:cstheme="minorHAnsi" w:hint="cs"/>
          <w:color w:val="302735"/>
          <w:sz w:val="24"/>
          <w:szCs w:val="24"/>
          <w:rtl/>
        </w:rPr>
        <w:t>بالمؤسسة</w:t>
      </w:r>
      <w:r w:rsidRPr="00431321">
        <w:rPr>
          <w:rFonts w:eastAsia="Calibri" w:cstheme="minorHAnsi"/>
          <w:color w:val="302735"/>
          <w:sz w:val="24"/>
          <w:szCs w:val="24"/>
          <w:rtl/>
        </w:rPr>
        <w:t xml:space="preserve"> لبعض الوقت دون مقابل مادي، وذلك لكي تختار أفضل العناصر من بينهم واستثمار خبراتهم وحماسهم وتوظيفها بشكل مناسب لخدمة العمــل في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والحرص على تنميــة مهــاراتهم وقــدراتهم، ويطلق على هــذه الوظيفــة الاستقطاب والاختيار وتعنـــــي وظيفة استقطاب بجذب أكـــــبر عدد ممكن من المرشـحين لشــغل الوظائف الشاغرة، بينما تعنى وظيفة الاختيار بتصفية المتطوعين للتواصل إلى أفضلهم.</w:t>
      </w:r>
    </w:p>
    <w:p w14:paraId="4F39DEFD" w14:textId="77777777" w:rsidR="00526913" w:rsidRPr="00431321" w:rsidRDefault="00526913" w:rsidP="00526913">
      <w:pPr>
        <w:bidi/>
        <w:spacing w:after="0" w:line="240" w:lineRule="auto"/>
        <w:ind w:left="10" w:hanging="10"/>
        <w:jc w:val="both"/>
        <w:rPr>
          <w:rFonts w:cstheme="minorHAnsi"/>
          <w:sz w:val="24"/>
          <w:szCs w:val="24"/>
        </w:rPr>
      </w:pPr>
      <w:r w:rsidRPr="00431321">
        <w:rPr>
          <w:rFonts w:eastAsia="Calibri" w:cstheme="minorHAnsi"/>
          <w:color w:val="302735"/>
          <w:sz w:val="24"/>
          <w:szCs w:val="24"/>
          <w:rtl/>
        </w:rPr>
        <w:t xml:space="preserve">أهم وسائل استقطاب المتطوعين التي يمكن أن تعمل عليها </w:t>
      </w:r>
      <w:r>
        <w:rPr>
          <w:rFonts w:eastAsia="Calibri" w:cstheme="minorHAnsi" w:hint="cs"/>
          <w:color w:val="302735"/>
          <w:sz w:val="24"/>
          <w:szCs w:val="24"/>
          <w:rtl/>
        </w:rPr>
        <w:t>الوحدة</w:t>
      </w:r>
      <w:r w:rsidRPr="00431321">
        <w:rPr>
          <w:rFonts w:eastAsia="Calibri" w:cstheme="minorHAnsi"/>
          <w:color w:val="302735"/>
          <w:sz w:val="24"/>
          <w:szCs w:val="24"/>
          <w:rtl/>
        </w:rPr>
        <w:t>:</w:t>
      </w:r>
    </w:p>
    <w:p w14:paraId="7A2C6C72" w14:textId="77777777" w:rsidR="00526913" w:rsidRPr="00431321" w:rsidRDefault="00526913" w:rsidP="00526913">
      <w:pPr>
        <w:pStyle w:val="ListParagraph"/>
        <w:numPr>
          <w:ilvl w:val="0"/>
          <w:numId w:val="1"/>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 xml:space="preserve">الإعلانات المنتظمة من قبل </w:t>
      </w:r>
      <w:r>
        <w:rPr>
          <w:rFonts w:eastAsia="Calibri" w:cstheme="minorHAnsi" w:hint="cs"/>
          <w:color w:val="302735"/>
          <w:sz w:val="24"/>
          <w:szCs w:val="24"/>
          <w:rtl/>
        </w:rPr>
        <w:t>المؤسسة</w:t>
      </w:r>
      <w:r w:rsidRPr="00431321">
        <w:rPr>
          <w:rFonts w:eastAsia="Calibri" w:cstheme="minorHAnsi"/>
          <w:color w:val="302735"/>
          <w:sz w:val="24"/>
          <w:szCs w:val="24"/>
          <w:rtl/>
        </w:rPr>
        <w:t>.</w:t>
      </w:r>
    </w:p>
    <w:p w14:paraId="154937C5" w14:textId="77777777" w:rsidR="00526913" w:rsidRPr="00431321" w:rsidRDefault="00526913" w:rsidP="00526913">
      <w:pPr>
        <w:pStyle w:val="ListParagraph"/>
        <w:numPr>
          <w:ilvl w:val="0"/>
          <w:numId w:val="1"/>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 xml:space="preserve">النشر لجهود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في مجال التطوع.</w:t>
      </w:r>
    </w:p>
    <w:p w14:paraId="34ED38D7" w14:textId="77777777" w:rsidR="00526913" w:rsidRPr="00431321" w:rsidRDefault="00526913" w:rsidP="00526913">
      <w:pPr>
        <w:pStyle w:val="ListParagraph"/>
        <w:numPr>
          <w:ilvl w:val="0"/>
          <w:numId w:val="1"/>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 xml:space="preserve">تحسين الصورة الذهنية عن </w:t>
      </w:r>
      <w:r>
        <w:rPr>
          <w:rFonts w:eastAsia="Calibri" w:cstheme="minorHAnsi" w:hint="cs"/>
          <w:color w:val="302735"/>
          <w:sz w:val="24"/>
          <w:szCs w:val="24"/>
          <w:rtl/>
        </w:rPr>
        <w:t>المؤسسة</w:t>
      </w:r>
      <w:r w:rsidRPr="00431321">
        <w:rPr>
          <w:rFonts w:eastAsia="Calibri" w:cstheme="minorHAnsi"/>
          <w:color w:val="302735"/>
          <w:sz w:val="24"/>
          <w:szCs w:val="24"/>
          <w:rtl/>
        </w:rPr>
        <w:t>.</w:t>
      </w:r>
    </w:p>
    <w:p w14:paraId="0BAA5365" w14:textId="77777777" w:rsidR="00526913" w:rsidRPr="00431321" w:rsidRDefault="00526913" w:rsidP="00526913">
      <w:pPr>
        <w:pStyle w:val="ListParagraph"/>
        <w:numPr>
          <w:ilvl w:val="0"/>
          <w:numId w:val="1"/>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lastRenderedPageBreak/>
        <w:t>حضور أهم الملتقيات والندوات التطوعية.</w:t>
      </w:r>
    </w:p>
    <w:p w14:paraId="204E0184" w14:textId="77777777" w:rsidR="00526913" w:rsidRDefault="00526913" w:rsidP="00526913">
      <w:pPr>
        <w:pStyle w:val="ListParagraph"/>
        <w:numPr>
          <w:ilvl w:val="0"/>
          <w:numId w:val="1"/>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توظيف الموقع الإلكتروني ومواقع التواصل الاجتماعي لجذب المتطوعين بشكل إبداعي.</w:t>
      </w:r>
    </w:p>
    <w:p w14:paraId="6B9CE4CA" w14:textId="77777777" w:rsidR="00526913" w:rsidRPr="003C7347" w:rsidRDefault="00526913" w:rsidP="00526913">
      <w:pPr>
        <w:bidi/>
        <w:spacing w:after="137" w:line="240" w:lineRule="auto"/>
        <w:jc w:val="both"/>
        <w:rPr>
          <w:rFonts w:eastAsia="Calibri" w:cstheme="minorHAnsi"/>
          <w:color w:val="302735"/>
          <w:sz w:val="24"/>
          <w:szCs w:val="24"/>
          <w:rtl/>
        </w:rPr>
      </w:pPr>
    </w:p>
    <w:p w14:paraId="7D02104A"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عوامل نجاح عملية الاستقطاب:</w:t>
      </w:r>
    </w:p>
    <w:p w14:paraId="5337F146" w14:textId="77777777" w:rsidR="00526913" w:rsidRPr="00431321" w:rsidRDefault="00526913" w:rsidP="00526913">
      <w:pPr>
        <w:bidi/>
        <w:spacing w:after="0" w:line="240" w:lineRule="auto"/>
        <w:ind w:left="10" w:hanging="10"/>
        <w:jc w:val="both"/>
        <w:rPr>
          <w:rFonts w:eastAsia="Calibri" w:cstheme="minorHAnsi"/>
          <w:color w:val="302735"/>
          <w:sz w:val="24"/>
          <w:szCs w:val="24"/>
          <w:rtl/>
        </w:rPr>
      </w:pPr>
      <w:r w:rsidRPr="00431321">
        <w:rPr>
          <w:rFonts w:eastAsia="Calibri" w:cstheme="minorHAnsi"/>
          <w:color w:val="302735"/>
          <w:sz w:val="24"/>
          <w:szCs w:val="24"/>
          <w:rtl/>
        </w:rPr>
        <w:t>العمل التطوعي لا بد له من مقومات وأســـباب تأخذ به نحو النجاح، ولذلك من المهم معرفة أســـباب النجاح ليتم الحرص عليها وتفعيلها وتثبيتها، وفي المقابل معرفة الأسباب التي تؤدي إلى الفشـــل والإخفاق ليتم البعد عنها وعلاجها في حال الوقوع فيها أو في بعضـــها، ومن أســـباب نجاح العمل التطوعي ما يلي:</w:t>
      </w:r>
    </w:p>
    <w:p w14:paraId="242FF727" w14:textId="77777777" w:rsidR="00526913" w:rsidRPr="00431321" w:rsidRDefault="00526913" w:rsidP="00526913">
      <w:pPr>
        <w:pStyle w:val="ListParagraph"/>
        <w:numPr>
          <w:ilvl w:val="0"/>
          <w:numId w:val="4"/>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 xml:space="preserve">أن يكون هناك إدارة أو وحدة مختصة تشرف على </w:t>
      </w:r>
      <w:r>
        <w:rPr>
          <w:rFonts w:eastAsia="Calibri" w:cstheme="minorHAnsi" w:hint="cs"/>
          <w:color w:val="302735"/>
          <w:sz w:val="24"/>
          <w:szCs w:val="24"/>
          <w:rtl/>
        </w:rPr>
        <w:t>وحدة</w:t>
      </w:r>
      <w:r w:rsidRPr="00431321">
        <w:rPr>
          <w:rFonts w:eastAsia="Calibri" w:cstheme="minorHAnsi"/>
          <w:color w:val="302735"/>
          <w:sz w:val="24"/>
          <w:szCs w:val="24"/>
          <w:rtl/>
        </w:rPr>
        <w:t xml:space="preserve"> المتطوعين.</w:t>
      </w:r>
    </w:p>
    <w:p w14:paraId="5F295C26" w14:textId="77777777" w:rsidR="00526913" w:rsidRPr="00431321" w:rsidRDefault="00526913" w:rsidP="00526913">
      <w:pPr>
        <w:pStyle w:val="ListParagraph"/>
        <w:numPr>
          <w:ilvl w:val="0"/>
          <w:numId w:val="4"/>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إعداد الســـياســـات والإجراءات التي تحكم عمل المتطوعين، وتوضـــح مســـؤولياتهم وواجباتهم وحقوقهم.</w:t>
      </w:r>
    </w:p>
    <w:p w14:paraId="50C0F47F" w14:textId="77777777" w:rsidR="00526913" w:rsidRPr="00431321" w:rsidRDefault="00526913" w:rsidP="00526913">
      <w:pPr>
        <w:pStyle w:val="ListParagraph"/>
        <w:numPr>
          <w:ilvl w:val="0"/>
          <w:numId w:val="4"/>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أعمال حيوية ذات طبيعة جذابة، وإنتاجية ملموسة.</w:t>
      </w:r>
    </w:p>
    <w:p w14:paraId="15708C0C" w14:textId="77777777" w:rsidR="00526913" w:rsidRPr="00431321" w:rsidRDefault="00526913" w:rsidP="00526913">
      <w:pPr>
        <w:pStyle w:val="ListParagraph"/>
        <w:numPr>
          <w:ilvl w:val="0"/>
          <w:numId w:val="4"/>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تطبيق التقنية في عملية الاستقطاب.</w:t>
      </w:r>
    </w:p>
    <w:p w14:paraId="19B96F05" w14:textId="77777777" w:rsidR="00526913" w:rsidRPr="00431321" w:rsidRDefault="00526913" w:rsidP="00526913">
      <w:pPr>
        <w:pStyle w:val="ListParagraph"/>
        <w:numPr>
          <w:ilvl w:val="0"/>
          <w:numId w:val="4"/>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دراسة أسباب تسرب المتطوعين داخل المنظمة لمعالجة الأخطاء وتجنبها مستقبلاً.</w:t>
      </w:r>
    </w:p>
    <w:p w14:paraId="79E4D14E" w14:textId="77777777" w:rsidR="00526913" w:rsidRPr="00431321" w:rsidRDefault="00526913" w:rsidP="00526913">
      <w:pPr>
        <w:pStyle w:val="ListParagraph"/>
        <w:numPr>
          <w:ilvl w:val="0"/>
          <w:numId w:val="4"/>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 xml:space="preserve">إعطاء معلومات عن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للمتطوعين.</w:t>
      </w:r>
    </w:p>
    <w:p w14:paraId="5A3E89E8" w14:textId="77777777" w:rsidR="00526913" w:rsidRPr="00431321" w:rsidRDefault="00526913" w:rsidP="00526913">
      <w:pPr>
        <w:pStyle w:val="ListParagraph"/>
        <w:numPr>
          <w:ilvl w:val="0"/>
          <w:numId w:val="4"/>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تدريب المتطوعين.</w:t>
      </w:r>
    </w:p>
    <w:p w14:paraId="2C3D6AC4" w14:textId="77777777" w:rsidR="00526913" w:rsidRPr="00431321" w:rsidRDefault="00526913" w:rsidP="00526913">
      <w:pPr>
        <w:bidi/>
        <w:spacing w:after="0" w:line="240" w:lineRule="auto"/>
        <w:jc w:val="both"/>
        <w:rPr>
          <w:rFonts w:eastAsia="Calibri" w:cstheme="minorHAnsi"/>
          <w:color w:val="302735"/>
          <w:sz w:val="24"/>
          <w:szCs w:val="24"/>
        </w:rPr>
      </w:pPr>
    </w:p>
    <w:p w14:paraId="4B35A0BE"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استقطاب المتطوعين:</w:t>
      </w:r>
    </w:p>
    <w:p w14:paraId="6364740F"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 xml:space="preserve">تحديد وحصر احتياجات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w:t>
      </w:r>
      <w:r>
        <w:rPr>
          <w:rFonts w:eastAsia="Calibri" w:cstheme="minorHAnsi" w:hint="cs"/>
          <w:color w:val="302735"/>
          <w:sz w:val="24"/>
          <w:szCs w:val="24"/>
          <w:rtl/>
        </w:rPr>
        <w:t>والوحدة</w:t>
      </w:r>
      <w:r w:rsidRPr="00431321">
        <w:rPr>
          <w:rFonts w:eastAsia="Calibri" w:cstheme="minorHAnsi"/>
          <w:color w:val="302735"/>
          <w:sz w:val="24"/>
          <w:szCs w:val="24"/>
          <w:rtl/>
        </w:rPr>
        <w:t xml:space="preserve"> والفرص التطوعية من المتطوعين.</w:t>
      </w:r>
    </w:p>
    <w:p w14:paraId="1FC557E4"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تحديد المواصفات المطلوبة في كل متطوع نحتاج استقطابه حسب مهمته.</w:t>
      </w:r>
    </w:p>
    <w:p w14:paraId="70C983A4"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بناء وتصميم خطة تنفيذية لاستقطاب المتطوعين.</w:t>
      </w:r>
    </w:p>
    <w:p w14:paraId="7DCC2528"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مراجعة خطة الاستقطاب والتأكد من تحقيقها أهداف الاستقطاب.</w:t>
      </w:r>
    </w:p>
    <w:p w14:paraId="1BBA7608"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اعتماد خطة الاستقطاب من صاحب الصلاحية.</w:t>
      </w:r>
    </w:p>
    <w:p w14:paraId="5B4EC62E"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تنفيذ الإجراءات التسويقية اللازمة لعملية الاستقطاب.</w:t>
      </w:r>
    </w:p>
    <w:p w14:paraId="7815B22B"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تنفيذ خطة وإجراءات استقطاب المتطوعين.</w:t>
      </w:r>
    </w:p>
    <w:p w14:paraId="73610531"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توثيق تسجيل المتطوعين وحفظ وتنظيم بياناتهم.</w:t>
      </w:r>
    </w:p>
    <w:p w14:paraId="6C112674"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قبول وترشيح المتطوعين المناسبين وفق المواصفات والأعداد المطلوبة.</w:t>
      </w:r>
    </w:p>
    <w:p w14:paraId="68FD2181"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التواصل مع جميع المتطوعين وإشعارهم بنتائج الترشيح.</w:t>
      </w:r>
    </w:p>
    <w:p w14:paraId="51FB4B52" w14:textId="77777777" w:rsidR="00526913" w:rsidRPr="00431321" w:rsidRDefault="00526913" w:rsidP="00526913">
      <w:pPr>
        <w:pStyle w:val="ListParagraph"/>
        <w:numPr>
          <w:ilvl w:val="0"/>
          <w:numId w:val="3"/>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إصدار تقرير فني لعملية الاستقطاب.</w:t>
      </w:r>
    </w:p>
    <w:p w14:paraId="3085737D" w14:textId="77777777" w:rsidR="00526913" w:rsidRPr="00431321" w:rsidRDefault="00526913" w:rsidP="00526913">
      <w:pPr>
        <w:bidi/>
        <w:spacing w:after="0" w:line="240" w:lineRule="auto"/>
        <w:jc w:val="both"/>
        <w:rPr>
          <w:rFonts w:eastAsia="Calibri" w:cstheme="minorHAnsi"/>
          <w:color w:val="302735"/>
          <w:sz w:val="24"/>
          <w:szCs w:val="24"/>
        </w:rPr>
      </w:pPr>
    </w:p>
    <w:p w14:paraId="0AAC4F11" w14:textId="77777777" w:rsidR="00526913" w:rsidRPr="00431321" w:rsidRDefault="00526913" w:rsidP="00526913">
      <w:pPr>
        <w:bidi/>
        <w:spacing w:after="0" w:line="240" w:lineRule="auto"/>
        <w:ind w:left="10" w:hanging="10"/>
        <w:jc w:val="both"/>
        <w:rPr>
          <w:rFonts w:eastAsia="Calibri" w:cstheme="minorHAnsi"/>
          <w:color w:val="0F4761" w:themeColor="accent1" w:themeShade="BF"/>
          <w:sz w:val="24"/>
          <w:szCs w:val="24"/>
          <w:rtl/>
        </w:rPr>
      </w:pPr>
      <w:r w:rsidRPr="00431321">
        <w:rPr>
          <w:rFonts w:eastAsia="Calibri" w:cstheme="minorHAnsi"/>
          <w:color w:val="0F4761" w:themeColor="accent1" w:themeShade="BF"/>
          <w:sz w:val="24"/>
          <w:szCs w:val="24"/>
          <w:rtl/>
        </w:rPr>
        <w:t>إجراء اختيار المتطوعين:</w:t>
      </w:r>
    </w:p>
    <w:p w14:paraId="0F61EBB0"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توزيع المتطوعين على الفرص التطوعية حسب المهام والمواصفات المحددة سلفاً.</w:t>
      </w:r>
    </w:p>
    <w:p w14:paraId="3A9B6E5E"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التأكد من تغطية حاجة كل مهمة من المتطوعين.</w:t>
      </w:r>
    </w:p>
    <w:p w14:paraId="77E5E529"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tl/>
        </w:rPr>
      </w:pPr>
      <w:r w:rsidRPr="00431321">
        <w:rPr>
          <w:rFonts w:eastAsia="Calibri" w:cstheme="minorHAnsi"/>
          <w:color w:val="302735"/>
          <w:sz w:val="24"/>
          <w:szCs w:val="24"/>
          <w:rtl/>
        </w:rPr>
        <w:t>التأكد من وضع كل متطوع في المهمة المناسبة له وفقًا لمهاراته واهتماماته.</w:t>
      </w:r>
    </w:p>
    <w:p w14:paraId="49954E01"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 xml:space="preserve">التأكد من تحقق أهداف </w:t>
      </w:r>
      <w:r>
        <w:rPr>
          <w:rFonts w:eastAsia="Calibri" w:cstheme="minorHAnsi" w:hint="cs"/>
          <w:color w:val="302735"/>
          <w:sz w:val="24"/>
          <w:szCs w:val="24"/>
          <w:rtl/>
        </w:rPr>
        <w:t>المؤسسة</w:t>
      </w:r>
      <w:r w:rsidRPr="00431321">
        <w:rPr>
          <w:rFonts w:eastAsia="Calibri" w:cstheme="minorHAnsi"/>
          <w:color w:val="302735"/>
          <w:sz w:val="24"/>
          <w:szCs w:val="24"/>
          <w:rtl/>
        </w:rPr>
        <w:t xml:space="preserve"> وأهداف المتطوع بهذا التكليف.</w:t>
      </w:r>
    </w:p>
    <w:p w14:paraId="7FDE5CCB"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إشعار المتطوع بترشيحه لمهمة معينة وتفاصيلها.</w:t>
      </w:r>
    </w:p>
    <w:p w14:paraId="109ACF2F"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إبرام عقد مع المتطوع على أن يشمل توضيحًا للحقوق والواجبات.</w:t>
      </w:r>
    </w:p>
    <w:p w14:paraId="1E0B063C"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 xml:space="preserve">تعريف المتطوع </w:t>
      </w:r>
      <w:r>
        <w:rPr>
          <w:rFonts w:eastAsia="Calibri" w:cstheme="minorHAnsi" w:hint="cs"/>
          <w:color w:val="302735"/>
          <w:sz w:val="24"/>
          <w:szCs w:val="24"/>
          <w:rtl/>
        </w:rPr>
        <w:t>بالمؤسسة</w:t>
      </w:r>
      <w:r w:rsidRPr="00431321">
        <w:rPr>
          <w:rFonts w:eastAsia="Calibri" w:cstheme="minorHAnsi"/>
          <w:color w:val="302735"/>
          <w:sz w:val="24"/>
          <w:szCs w:val="24"/>
          <w:rtl/>
        </w:rPr>
        <w:t xml:space="preserve"> ورسالتها وسياساتها.</w:t>
      </w:r>
    </w:p>
    <w:p w14:paraId="27FADC34"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تعريف المتطوع بحقوقه وواجباته وبميثاق التطوع.</w:t>
      </w:r>
    </w:p>
    <w:p w14:paraId="5DDE7767"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التأكد من استيعاب المتطوع للمهمة الموكلة له.</w:t>
      </w:r>
    </w:p>
    <w:p w14:paraId="3A979351"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ربط المتطوع بمنسق الفرصة التطوعية وقائد الفريق التطوعي.</w:t>
      </w:r>
    </w:p>
    <w:p w14:paraId="63FB6FA7" w14:textId="77777777" w:rsidR="00526913" w:rsidRPr="00431321" w:rsidRDefault="00526913" w:rsidP="00526913">
      <w:pPr>
        <w:pStyle w:val="ListParagraph"/>
        <w:numPr>
          <w:ilvl w:val="0"/>
          <w:numId w:val="2"/>
        </w:numPr>
        <w:bidi/>
        <w:spacing w:after="0" w:line="240" w:lineRule="auto"/>
        <w:jc w:val="both"/>
        <w:rPr>
          <w:rFonts w:eastAsia="Calibri" w:cstheme="minorHAnsi"/>
          <w:color w:val="302735"/>
          <w:sz w:val="24"/>
          <w:szCs w:val="24"/>
        </w:rPr>
      </w:pPr>
      <w:r w:rsidRPr="00431321">
        <w:rPr>
          <w:rFonts w:eastAsia="Calibri" w:cstheme="minorHAnsi"/>
          <w:color w:val="302735"/>
          <w:sz w:val="24"/>
          <w:szCs w:val="24"/>
          <w:rtl/>
        </w:rPr>
        <w:t>التأكد من انسجام المتطوع مع الفريق.</w:t>
      </w:r>
    </w:p>
    <w:p w14:paraId="41CA4854" w14:textId="77777777" w:rsidR="00322FE4" w:rsidRPr="00526913" w:rsidRDefault="00322FE4" w:rsidP="00526913">
      <w:pPr>
        <w:bidi/>
        <w:jc w:val="center"/>
        <w:rPr>
          <w:rFonts w:hint="cs"/>
        </w:rPr>
      </w:pPr>
    </w:p>
    <w:sectPr w:rsidR="00322FE4" w:rsidRPr="00526913" w:rsidSect="00526913">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akkal Majalla" w:hAnsi="Sakkal Majalla" w:cs="Sakkal Majalla"/>
        <w:sz w:val="20"/>
        <w:szCs w:val="20"/>
      </w:rPr>
      <w:id w:val="-2138401647"/>
      <w:docPartObj>
        <w:docPartGallery w:val="Page Numbers (Bottom of Page)"/>
        <w:docPartUnique/>
      </w:docPartObj>
    </w:sdtPr>
    <w:sdtContent>
      <w:sdt>
        <w:sdtPr>
          <w:rPr>
            <w:rFonts w:ascii="Sakkal Majalla" w:hAnsi="Sakkal Majalla" w:cs="Sakkal Majalla"/>
            <w:sz w:val="20"/>
            <w:szCs w:val="20"/>
          </w:rPr>
          <w:id w:val="-1705238520"/>
          <w:docPartObj>
            <w:docPartGallery w:val="Page Numbers (Top of Page)"/>
            <w:docPartUnique/>
          </w:docPartObj>
        </w:sdtPr>
        <w:sdtContent>
          <w:p w14:paraId="27157957" w14:textId="77777777" w:rsidR="00000000" w:rsidRPr="008C6631" w:rsidRDefault="00000000">
            <w:pPr>
              <w:pStyle w:val="Footer"/>
              <w:rPr>
                <w:rFonts w:ascii="Sakkal Majalla" w:hAnsi="Sakkal Majalla" w:cs="Sakkal Majalla"/>
                <w:sz w:val="20"/>
                <w:szCs w:val="20"/>
              </w:rPr>
            </w:pPr>
            <w:r w:rsidRPr="008C6631">
              <w:rPr>
                <w:rFonts w:ascii="Sakkal Majalla" w:hAnsi="Sakkal Majalla" w:cs="Sakkal Majalla"/>
                <w:sz w:val="20"/>
                <w:szCs w:val="20"/>
              </w:rPr>
              <w:t xml:space="preserve">Page </w:t>
            </w:r>
            <w:r w:rsidRPr="008C6631">
              <w:rPr>
                <w:rFonts w:ascii="Sakkal Majalla" w:hAnsi="Sakkal Majalla" w:cs="Sakkal Majalla"/>
                <w:b/>
                <w:bCs/>
                <w:sz w:val="20"/>
                <w:szCs w:val="20"/>
              </w:rPr>
              <w:fldChar w:fldCharType="begin"/>
            </w:r>
            <w:r w:rsidRPr="008C6631">
              <w:rPr>
                <w:rFonts w:ascii="Sakkal Majalla" w:hAnsi="Sakkal Majalla" w:cs="Sakkal Majalla"/>
                <w:b/>
                <w:bCs/>
                <w:sz w:val="20"/>
                <w:szCs w:val="20"/>
              </w:rPr>
              <w:instrText xml:space="preserve"> PAGE </w:instrText>
            </w:r>
            <w:r w:rsidRPr="008C6631">
              <w:rPr>
                <w:rFonts w:ascii="Sakkal Majalla" w:hAnsi="Sakkal Majalla" w:cs="Sakkal Majalla"/>
                <w:b/>
                <w:bCs/>
                <w:sz w:val="20"/>
                <w:szCs w:val="20"/>
              </w:rPr>
              <w:fldChar w:fldCharType="separate"/>
            </w:r>
            <w:r w:rsidRPr="008C6631">
              <w:rPr>
                <w:rFonts w:ascii="Sakkal Majalla" w:hAnsi="Sakkal Majalla" w:cs="Sakkal Majalla"/>
                <w:b/>
                <w:bCs/>
                <w:noProof/>
                <w:sz w:val="20"/>
                <w:szCs w:val="20"/>
              </w:rPr>
              <w:t>2</w:t>
            </w:r>
            <w:r w:rsidRPr="008C6631">
              <w:rPr>
                <w:rFonts w:ascii="Sakkal Majalla" w:hAnsi="Sakkal Majalla" w:cs="Sakkal Majalla"/>
                <w:b/>
                <w:bCs/>
                <w:sz w:val="20"/>
                <w:szCs w:val="20"/>
              </w:rPr>
              <w:fldChar w:fldCharType="end"/>
            </w:r>
            <w:r w:rsidRPr="008C6631">
              <w:rPr>
                <w:rFonts w:ascii="Sakkal Majalla" w:hAnsi="Sakkal Majalla" w:cs="Sakkal Majalla"/>
                <w:sz w:val="20"/>
                <w:szCs w:val="20"/>
              </w:rPr>
              <w:t xml:space="preserve"> of </w:t>
            </w:r>
            <w:r w:rsidRPr="008C6631">
              <w:rPr>
                <w:rFonts w:ascii="Sakkal Majalla" w:hAnsi="Sakkal Majalla" w:cs="Sakkal Majalla"/>
                <w:b/>
                <w:bCs/>
                <w:sz w:val="20"/>
                <w:szCs w:val="20"/>
              </w:rPr>
              <w:fldChar w:fldCharType="begin"/>
            </w:r>
            <w:r w:rsidRPr="008C6631">
              <w:rPr>
                <w:rFonts w:ascii="Sakkal Majalla" w:hAnsi="Sakkal Majalla" w:cs="Sakkal Majalla"/>
                <w:b/>
                <w:bCs/>
                <w:sz w:val="20"/>
                <w:szCs w:val="20"/>
              </w:rPr>
              <w:instrText xml:space="preserve"> NUMPAGES  </w:instrText>
            </w:r>
            <w:r w:rsidRPr="008C6631">
              <w:rPr>
                <w:rFonts w:ascii="Sakkal Majalla" w:hAnsi="Sakkal Majalla" w:cs="Sakkal Majalla"/>
                <w:b/>
                <w:bCs/>
                <w:sz w:val="20"/>
                <w:szCs w:val="20"/>
              </w:rPr>
              <w:fldChar w:fldCharType="separate"/>
            </w:r>
            <w:r w:rsidRPr="008C6631">
              <w:rPr>
                <w:rFonts w:ascii="Sakkal Majalla" w:hAnsi="Sakkal Majalla" w:cs="Sakkal Majalla"/>
                <w:b/>
                <w:bCs/>
                <w:noProof/>
                <w:sz w:val="20"/>
                <w:szCs w:val="20"/>
              </w:rPr>
              <w:t>2</w:t>
            </w:r>
            <w:r w:rsidRPr="008C6631">
              <w:rPr>
                <w:rFonts w:ascii="Sakkal Majalla" w:hAnsi="Sakkal Majalla" w:cs="Sakkal Majalla"/>
                <w:b/>
                <w:bCs/>
                <w:sz w:val="20"/>
                <w:szCs w:val="20"/>
              </w:rPr>
              <w:fldChar w:fldCharType="end"/>
            </w:r>
          </w:p>
        </w:sdtContent>
      </w:sdt>
    </w:sdtContent>
  </w:sdt>
  <w:p w14:paraId="7DDCB467"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42B8" w14:textId="77777777" w:rsidR="00000000" w:rsidRDefault="00000000">
    <w:pPr>
      <w:pStyle w:val="Header"/>
      <w:rPr>
        <w:rtl/>
      </w:rPr>
    </w:pPr>
  </w:p>
  <w:p w14:paraId="0BC759A6" w14:textId="77777777" w:rsidR="00000000" w:rsidRDefault="00000000">
    <w:pPr>
      <w:pStyle w:val="Header"/>
      <w:rPr>
        <w:rtl/>
      </w:rPr>
    </w:pPr>
  </w:p>
  <w:p w14:paraId="79C6EFBF" w14:textId="77777777" w:rsidR="00000000" w:rsidRDefault="00000000">
    <w:pPr>
      <w:pStyle w:val="Header"/>
      <w:rPr>
        <w:rtl/>
      </w:rPr>
    </w:pPr>
  </w:p>
  <w:p w14:paraId="5FE8664D" w14:textId="77777777" w:rsidR="00000000" w:rsidRDefault="00000000">
    <w:pPr>
      <w:pStyle w:val="Header"/>
      <w:rPr>
        <w:rtl/>
      </w:rPr>
    </w:pPr>
  </w:p>
  <w:p w14:paraId="71A971C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60F3"/>
    <w:multiLevelType w:val="hybridMultilevel"/>
    <w:tmpl w:val="A1FA71A4"/>
    <w:lvl w:ilvl="0" w:tplc="FBC8ABB6">
      <w:start w:val="1"/>
      <w:numFmt w:val="decimal"/>
      <w:lvlText w:val="%1."/>
      <w:lvlJc w:val="left"/>
      <w:pPr>
        <w:ind w:left="720" w:hanging="360"/>
      </w:pPr>
    </w:lvl>
    <w:lvl w:ilvl="1" w:tplc="F02C6558">
      <w:start w:val="1"/>
      <w:numFmt w:val="lowerLetter"/>
      <w:lvlText w:val="%2."/>
      <w:lvlJc w:val="left"/>
      <w:pPr>
        <w:ind w:left="1440" w:hanging="360"/>
      </w:pPr>
    </w:lvl>
    <w:lvl w:ilvl="2" w:tplc="7C182670">
      <w:start w:val="1"/>
      <w:numFmt w:val="lowerRoman"/>
      <w:lvlText w:val="%3."/>
      <w:lvlJc w:val="right"/>
      <w:pPr>
        <w:ind w:left="2160" w:hanging="180"/>
      </w:pPr>
    </w:lvl>
    <w:lvl w:ilvl="3" w:tplc="1E9808D4">
      <w:start w:val="1"/>
      <w:numFmt w:val="decimal"/>
      <w:lvlText w:val="%4."/>
      <w:lvlJc w:val="left"/>
      <w:pPr>
        <w:ind w:left="2880" w:hanging="360"/>
      </w:pPr>
    </w:lvl>
    <w:lvl w:ilvl="4" w:tplc="12D83E14">
      <w:start w:val="1"/>
      <w:numFmt w:val="lowerLetter"/>
      <w:lvlText w:val="%5."/>
      <w:lvlJc w:val="left"/>
      <w:pPr>
        <w:ind w:left="3600" w:hanging="360"/>
      </w:pPr>
    </w:lvl>
    <w:lvl w:ilvl="5" w:tplc="D2465FFC">
      <w:start w:val="1"/>
      <w:numFmt w:val="lowerRoman"/>
      <w:lvlText w:val="%6."/>
      <w:lvlJc w:val="right"/>
      <w:pPr>
        <w:ind w:left="4320" w:hanging="180"/>
      </w:pPr>
    </w:lvl>
    <w:lvl w:ilvl="6" w:tplc="CBA40C78">
      <w:start w:val="1"/>
      <w:numFmt w:val="decimal"/>
      <w:lvlText w:val="%7."/>
      <w:lvlJc w:val="left"/>
      <w:pPr>
        <w:ind w:left="5040" w:hanging="360"/>
      </w:pPr>
    </w:lvl>
    <w:lvl w:ilvl="7" w:tplc="9618AB7A">
      <w:start w:val="1"/>
      <w:numFmt w:val="lowerLetter"/>
      <w:lvlText w:val="%8."/>
      <w:lvlJc w:val="left"/>
      <w:pPr>
        <w:ind w:left="5760" w:hanging="360"/>
      </w:pPr>
    </w:lvl>
    <w:lvl w:ilvl="8" w:tplc="D9E83FFE">
      <w:start w:val="1"/>
      <w:numFmt w:val="lowerRoman"/>
      <w:lvlText w:val="%9."/>
      <w:lvlJc w:val="right"/>
      <w:pPr>
        <w:ind w:left="6480" w:hanging="180"/>
      </w:pPr>
    </w:lvl>
  </w:abstractNum>
  <w:abstractNum w:abstractNumId="1" w15:restartNumberingAfterBreak="0">
    <w:nsid w:val="10872AE8"/>
    <w:multiLevelType w:val="hybridMultilevel"/>
    <w:tmpl w:val="969EDA24"/>
    <w:lvl w:ilvl="0" w:tplc="48544316">
      <w:start w:val="1"/>
      <w:numFmt w:val="decimal"/>
      <w:lvlText w:val="%1."/>
      <w:lvlJc w:val="left"/>
      <w:pPr>
        <w:ind w:left="720" w:hanging="360"/>
      </w:pPr>
    </w:lvl>
    <w:lvl w:ilvl="1" w:tplc="07D24608">
      <w:start w:val="1"/>
      <w:numFmt w:val="lowerLetter"/>
      <w:lvlText w:val="%2."/>
      <w:lvlJc w:val="left"/>
      <w:pPr>
        <w:ind w:left="1440" w:hanging="360"/>
      </w:pPr>
    </w:lvl>
    <w:lvl w:ilvl="2" w:tplc="EC228EF2">
      <w:start w:val="1"/>
      <w:numFmt w:val="lowerRoman"/>
      <w:lvlText w:val="%3."/>
      <w:lvlJc w:val="right"/>
      <w:pPr>
        <w:ind w:left="2160" w:hanging="180"/>
      </w:pPr>
    </w:lvl>
    <w:lvl w:ilvl="3" w:tplc="7CA4238A">
      <w:start w:val="1"/>
      <w:numFmt w:val="decimal"/>
      <w:lvlText w:val="%4."/>
      <w:lvlJc w:val="left"/>
      <w:pPr>
        <w:ind w:left="2880" w:hanging="360"/>
      </w:pPr>
    </w:lvl>
    <w:lvl w:ilvl="4" w:tplc="F1561BD6">
      <w:start w:val="1"/>
      <w:numFmt w:val="lowerLetter"/>
      <w:lvlText w:val="%5."/>
      <w:lvlJc w:val="left"/>
      <w:pPr>
        <w:ind w:left="3600" w:hanging="360"/>
      </w:pPr>
    </w:lvl>
    <w:lvl w:ilvl="5" w:tplc="658286BE">
      <w:start w:val="1"/>
      <w:numFmt w:val="lowerRoman"/>
      <w:lvlText w:val="%6."/>
      <w:lvlJc w:val="right"/>
      <w:pPr>
        <w:ind w:left="4320" w:hanging="180"/>
      </w:pPr>
    </w:lvl>
    <w:lvl w:ilvl="6" w:tplc="966AE9D4">
      <w:start w:val="1"/>
      <w:numFmt w:val="decimal"/>
      <w:lvlText w:val="%7."/>
      <w:lvlJc w:val="left"/>
      <w:pPr>
        <w:ind w:left="5040" w:hanging="360"/>
      </w:pPr>
    </w:lvl>
    <w:lvl w:ilvl="7" w:tplc="27AEA51C">
      <w:start w:val="1"/>
      <w:numFmt w:val="lowerLetter"/>
      <w:lvlText w:val="%8."/>
      <w:lvlJc w:val="left"/>
      <w:pPr>
        <w:ind w:left="5760" w:hanging="360"/>
      </w:pPr>
    </w:lvl>
    <w:lvl w:ilvl="8" w:tplc="CFC43236">
      <w:start w:val="1"/>
      <w:numFmt w:val="lowerRoman"/>
      <w:lvlText w:val="%9."/>
      <w:lvlJc w:val="right"/>
      <w:pPr>
        <w:ind w:left="6480" w:hanging="180"/>
      </w:pPr>
    </w:lvl>
  </w:abstractNum>
  <w:abstractNum w:abstractNumId="2" w15:restartNumberingAfterBreak="0">
    <w:nsid w:val="1106276C"/>
    <w:multiLevelType w:val="hybridMultilevel"/>
    <w:tmpl w:val="FB64C8A4"/>
    <w:lvl w:ilvl="0" w:tplc="CDD87090">
      <w:start w:val="1"/>
      <w:numFmt w:val="decimal"/>
      <w:lvlText w:val="%1."/>
      <w:lvlJc w:val="left"/>
      <w:pPr>
        <w:ind w:left="720" w:hanging="360"/>
      </w:pPr>
    </w:lvl>
    <w:lvl w:ilvl="1" w:tplc="B94287A6">
      <w:start w:val="1"/>
      <w:numFmt w:val="lowerLetter"/>
      <w:lvlText w:val="%2."/>
      <w:lvlJc w:val="left"/>
      <w:pPr>
        <w:ind w:left="1440" w:hanging="360"/>
      </w:pPr>
    </w:lvl>
    <w:lvl w:ilvl="2" w:tplc="7C3A40DC">
      <w:start w:val="1"/>
      <w:numFmt w:val="lowerRoman"/>
      <w:lvlText w:val="%3."/>
      <w:lvlJc w:val="right"/>
      <w:pPr>
        <w:ind w:left="2160" w:hanging="180"/>
      </w:pPr>
    </w:lvl>
    <w:lvl w:ilvl="3" w:tplc="A1641200">
      <w:start w:val="1"/>
      <w:numFmt w:val="decimal"/>
      <w:lvlText w:val="%4."/>
      <w:lvlJc w:val="left"/>
      <w:pPr>
        <w:ind w:left="2880" w:hanging="360"/>
      </w:pPr>
    </w:lvl>
    <w:lvl w:ilvl="4" w:tplc="D174E26A">
      <w:start w:val="1"/>
      <w:numFmt w:val="lowerLetter"/>
      <w:lvlText w:val="%5."/>
      <w:lvlJc w:val="left"/>
      <w:pPr>
        <w:ind w:left="3600" w:hanging="360"/>
      </w:pPr>
    </w:lvl>
    <w:lvl w:ilvl="5" w:tplc="858E270C">
      <w:start w:val="1"/>
      <w:numFmt w:val="lowerRoman"/>
      <w:lvlText w:val="%6."/>
      <w:lvlJc w:val="right"/>
      <w:pPr>
        <w:ind w:left="4320" w:hanging="180"/>
      </w:pPr>
    </w:lvl>
    <w:lvl w:ilvl="6" w:tplc="52866330">
      <w:start w:val="1"/>
      <w:numFmt w:val="decimal"/>
      <w:lvlText w:val="%7."/>
      <w:lvlJc w:val="left"/>
      <w:pPr>
        <w:ind w:left="5040" w:hanging="360"/>
      </w:pPr>
    </w:lvl>
    <w:lvl w:ilvl="7" w:tplc="8CBCB04A">
      <w:start w:val="1"/>
      <w:numFmt w:val="lowerLetter"/>
      <w:lvlText w:val="%8."/>
      <w:lvlJc w:val="left"/>
      <w:pPr>
        <w:ind w:left="5760" w:hanging="360"/>
      </w:pPr>
    </w:lvl>
    <w:lvl w:ilvl="8" w:tplc="7F602072">
      <w:start w:val="1"/>
      <w:numFmt w:val="lowerRoman"/>
      <w:lvlText w:val="%9."/>
      <w:lvlJc w:val="right"/>
      <w:pPr>
        <w:ind w:left="6480" w:hanging="180"/>
      </w:pPr>
    </w:lvl>
  </w:abstractNum>
  <w:abstractNum w:abstractNumId="3" w15:restartNumberingAfterBreak="0">
    <w:nsid w:val="15BF9E08"/>
    <w:multiLevelType w:val="hybridMultilevel"/>
    <w:tmpl w:val="C96E0FC6"/>
    <w:lvl w:ilvl="0" w:tplc="A5E8410C">
      <w:start w:val="1"/>
      <w:numFmt w:val="bullet"/>
      <w:lvlText w:val=""/>
      <w:lvlJc w:val="left"/>
      <w:pPr>
        <w:ind w:left="720" w:hanging="360"/>
      </w:pPr>
      <w:rPr>
        <w:rFonts w:ascii="Symbol" w:hAnsi="Symbol" w:hint="default"/>
      </w:rPr>
    </w:lvl>
    <w:lvl w:ilvl="1" w:tplc="DD629C7E">
      <w:start w:val="1"/>
      <w:numFmt w:val="bullet"/>
      <w:lvlText w:val="o"/>
      <w:lvlJc w:val="left"/>
      <w:pPr>
        <w:ind w:left="1440" w:hanging="360"/>
      </w:pPr>
      <w:rPr>
        <w:rFonts w:ascii="Courier New" w:hAnsi="Courier New" w:hint="default"/>
      </w:rPr>
    </w:lvl>
    <w:lvl w:ilvl="2" w:tplc="260276AE">
      <w:start w:val="1"/>
      <w:numFmt w:val="bullet"/>
      <w:lvlText w:val=""/>
      <w:lvlJc w:val="left"/>
      <w:pPr>
        <w:ind w:left="2160" w:hanging="360"/>
      </w:pPr>
      <w:rPr>
        <w:rFonts w:ascii="Wingdings" w:hAnsi="Wingdings" w:hint="default"/>
      </w:rPr>
    </w:lvl>
    <w:lvl w:ilvl="3" w:tplc="504A9FA0">
      <w:start w:val="1"/>
      <w:numFmt w:val="bullet"/>
      <w:lvlText w:val=""/>
      <w:lvlJc w:val="left"/>
      <w:pPr>
        <w:ind w:left="2880" w:hanging="360"/>
      </w:pPr>
      <w:rPr>
        <w:rFonts w:ascii="Symbol" w:hAnsi="Symbol" w:hint="default"/>
      </w:rPr>
    </w:lvl>
    <w:lvl w:ilvl="4" w:tplc="415828B2">
      <w:start w:val="1"/>
      <w:numFmt w:val="bullet"/>
      <w:lvlText w:val="o"/>
      <w:lvlJc w:val="left"/>
      <w:pPr>
        <w:ind w:left="3600" w:hanging="360"/>
      </w:pPr>
      <w:rPr>
        <w:rFonts w:ascii="Courier New" w:hAnsi="Courier New" w:hint="default"/>
      </w:rPr>
    </w:lvl>
    <w:lvl w:ilvl="5" w:tplc="BA7CD422">
      <w:start w:val="1"/>
      <w:numFmt w:val="bullet"/>
      <w:lvlText w:val=""/>
      <w:lvlJc w:val="left"/>
      <w:pPr>
        <w:ind w:left="4320" w:hanging="360"/>
      </w:pPr>
      <w:rPr>
        <w:rFonts w:ascii="Wingdings" w:hAnsi="Wingdings" w:hint="default"/>
      </w:rPr>
    </w:lvl>
    <w:lvl w:ilvl="6" w:tplc="A9223070">
      <w:start w:val="1"/>
      <w:numFmt w:val="bullet"/>
      <w:lvlText w:val=""/>
      <w:lvlJc w:val="left"/>
      <w:pPr>
        <w:ind w:left="5040" w:hanging="360"/>
      </w:pPr>
      <w:rPr>
        <w:rFonts w:ascii="Symbol" w:hAnsi="Symbol" w:hint="default"/>
      </w:rPr>
    </w:lvl>
    <w:lvl w:ilvl="7" w:tplc="B28AED68">
      <w:start w:val="1"/>
      <w:numFmt w:val="bullet"/>
      <w:lvlText w:val="o"/>
      <w:lvlJc w:val="left"/>
      <w:pPr>
        <w:ind w:left="5760" w:hanging="360"/>
      </w:pPr>
      <w:rPr>
        <w:rFonts w:ascii="Courier New" w:hAnsi="Courier New" w:hint="default"/>
      </w:rPr>
    </w:lvl>
    <w:lvl w:ilvl="8" w:tplc="4F8E5810">
      <w:start w:val="1"/>
      <w:numFmt w:val="bullet"/>
      <w:lvlText w:val=""/>
      <w:lvlJc w:val="left"/>
      <w:pPr>
        <w:ind w:left="6480" w:hanging="360"/>
      </w:pPr>
      <w:rPr>
        <w:rFonts w:ascii="Wingdings" w:hAnsi="Wingdings" w:hint="default"/>
      </w:rPr>
    </w:lvl>
  </w:abstractNum>
  <w:abstractNum w:abstractNumId="4" w15:restartNumberingAfterBreak="0">
    <w:nsid w:val="1621A695"/>
    <w:multiLevelType w:val="hybridMultilevel"/>
    <w:tmpl w:val="10665C92"/>
    <w:lvl w:ilvl="0" w:tplc="E0361610">
      <w:start w:val="1"/>
      <w:numFmt w:val="decimal"/>
      <w:lvlText w:val="%1."/>
      <w:lvlJc w:val="left"/>
      <w:pPr>
        <w:ind w:left="720" w:hanging="360"/>
      </w:pPr>
    </w:lvl>
    <w:lvl w:ilvl="1" w:tplc="E5581582">
      <w:start w:val="1"/>
      <w:numFmt w:val="lowerLetter"/>
      <w:lvlText w:val="%2."/>
      <w:lvlJc w:val="left"/>
      <w:pPr>
        <w:ind w:left="1440" w:hanging="360"/>
      </w:pPr>
    </w:lvl>
    <w:lvl w:ilvl="2" w:tplc="6818F5FC">
      <w:start w:val="1"/>
      <w:numFmt w:val="lowerRoman"/>
      <w:lvlText w:val="%3."/>
      <w:lvlJc w:val="right"/>
      <w:pPr>
        <w:ind w:left="2160" w:hanging="180"/>
      </w:pPr>
    </w:lvl>
    <w:lvl w:ilvl="3" w:tplc="6224868E">
      <w:start w:val="1"/>
      <w:numFmt w:val="decimal"/>
      <w:lvlText w:val="%4."/>
      <w:lvlJc w:val="left"/>
      <w:pPr>
        <w:ind w:left="2880" w:hanging="360"/>
      </w:pPr>
    </w:lvl>
    <w:lvl w:ilvl="4" w:tplc="66F4263E">
      <w:start w:val="1"/>
      <w:numFmt w:val="lowerLetter"/>
      <w:lvlText w:val="%5."/>
      <w:lvlJc w:val="left"/>
      <w:pPr>
        <w:ind w:left="3600" w:hanging="360"/>
      </w:pPr>
    </w:lvl>
    <w:lvl w:ilvl="5" w:tplc="8876AB38">
      <w:start w:val="1"/>
      <w:numFmt w:val="lowerRoman"/>
      <w:lvlText w:val="%6."/>
      <w:lvlJc w:val="right"/>
      <w:pPr>
        <w:ind w:left="4320" w:hanging="180"/>
      </w:pPr>
    </w:lvl>
    <w:lvl w:ilvl="6" w:tplc="0BDC5B28">
      <w:start w:val="1"/>
      <w:numFmt w:val="decimal"/>
      <w:lvlText w:val="%7."/>
      <w:lvlJc w:val="left"/>
      <w:pPr>
        <w:ind w:left="5040" w:hanging="360"/>
      </w:pPr>
    </w:lvl>
    <w:lvl w:ilvl="7" w:tplc="8AA09FF8">
      <w:start w:val="1"/>
      <w:numFmt w:val="lowerLetter"/>
      <w:lvlText w:val="%8."/>
      <w:lvlJc w:val="left"/>
      <w:pPr>
        <w:ind w:left="5760" w:hanging="360"/>
      </w:pPr>
    </w:lvl>
    <w:lvl w:ilvl="8" w:tplc="8C4225A4">
      <w:start w:val="1"/>
      <w:numFmt w:val="lowerRoman"/>
      <w:lvlText w:val="%9."/>
      <w:lvlJc w:val="right"/>
      <w:pPr>
        <w:ind w:left="6480" w:hanging="180"/>
      </w:pPr>
    </w:lvl>
  </w:abstractNum>
  <w:abstractNum w:abstractNumId="5" w15:restartNumberingAfterBreak="0">
    <w:nsid w:val="166E711D"/>
    <w:multiLevelType w:val="hybridMultilevel"/>
    <w:tmpl w:val="B016F1B4"/>
    <w:lvl w:ilvl="0" w:tplc="323225CE">
      <w:start w:val="1"/>
      <w:numFmt w:val="decimal"/>
      <w:lvlText w:val="%1."/>
      <w:lvlJc w:val="left"/>
      <w:pPr>
        <w:ind w:left="720" w:hanging="360"/>
      </w:pPr>
    </w:lvl>
    <w:lvl w:ilvl="1" w:tplc="B8704CC0">
      <w:start w:val="1"/>
      <w:numFmt w:val="lowerLetter"/>
      <w:lvlText w:val="%2."/>
      <w:lvlJc w:val="left"/>
      <w:pPr>
        <w:ind w:left="1440" w:hanging="360"/>
      </w:pPr>
    </w:lvl>
    <w:lvl w:ilvl="2" w:tplc="D16CB356">
      <w:start w:val="1"/>
      <w:numFmt w:val="lowerRoman"/>
      <w:lvlText w:val="%3."/>
      <w:lvlJc w:val="right"/>
      <w:pPr>
        <w:ind w:left="2160" w:hanging="180"/>
      </w:pPr>
    </w:lvl>
    <w:lvl w:ilvl="3" w:tplc="68F01D54">
      <w:start w:val="1"/>
      <w:numFmt w:val="decimal"/>
      <w:lvlText w:val="%4."/>
      <w:lvlJc w:val="left"/>
      <w:pPr>
        <w:ind w:left="2880" w:hanging="360"/>
      </w:pPr>
    </w:lvl>
    <w:lvl w:ilvl="4" w:tplc="99CA3EC4">
      <w:start w:val="1"/>
      <w:numFmt w:val="lowerLetter"/>
      <w:lvlText w:val="%5."/>
      <w:lvlJc w:val="left"/>
      <w:pPr>
        <w:ind w:left="3600" w:hanging="360"/>
      </w:pPr>
    </w:lvl>
    <w:lvl w:ilvl="5" w:tplc="3AE02E5A">
      <w:start w:val="1"/>
      <w:numFmt w:val="lowerRoman"/>
      <w:lvlText w:val="%6."/>
      <w:lvlJc w:val="right"/>
      <w:pPr>
        <w:ind w:left="4320" w:hanging="180"/>
      </w:pPr>
    </w:lvl>
    <w:lvl w:ilvl="6" w:tplc="9566F818">
      <w:start w:val="1"/>
      <w:numFmt w:val="decimal"/>
      <w:lvlText w:val="%7."/>
      <w:lvlJc w:val="left"/>
      <w:pPr>
        <w:ind w:left="5040" w:hanging="360"/>
      </w:pPr>
    </w:lvl>
    <w:lvl w:ilvl="7" w:tplc="4ABA4926">
      <w:start w:val="1"/>
      <w:numFmt w:val="lowerLetter"/>
      <w:lvlText w:val="%8."/>
      <w:lvlJc w:val="left"/>
      <w:pPr>
        <w:ind w:left="5760" w:hanging="360"/>
      </w:pPr>
    </w:lvl>
    <w:lvl w:ilvl="8" w:tplc="B038BFA4">
      <w:start w:val="1"/>
      <w:numFmt w:val="lowerRoman"/>
      <w:lvlText w:val="%9."/>
      <w:lvlJc w:val="right"/>
      <w:pPr>
        <w:ind w:left="6480" w:hanging="180"/>
      </w:pPr>
    </w:lvl>
  </w:abstractNum>
  <w:abstractNum w:abstractNumId="6" w15:restartNumberingAfterBreak="0">
    <w:nsid w:val="27D45D09"/>
    <w:multiLevelType w:val="hybridMultilevel"/>
    <w:tmpl w:val="EEFCDA4E"/>
    <w:lvl w:ilvl="0" w:tplc="7400C4C6">
      <w:start w:val="1"/>
      <w:numFmt w:val="decimal"/>
      <w:lvlText w:val="%1."/>
      <w:lvlJc w:val="left"/>
      <w:pPr>
        <w:ind w:left="720" w:hanging="360"/>
      </w:pPr>
    </w:lvl>
    <w:lvl w:ilvl="1" w:tplc="8CD0736C">
      <w:start w:val="1"/>
      <w:numFmt w:val="lowerLetter"/>
      <w:lvlText w:val="%2."/>
      <w:lvlJc w:val="left"/>
      <w:pPr>
        <w:ind w:left="1440" w:hanging="360"/>
      </w:pPr>
    </w:lvl>
    <w:lvl w:ilvl="2" w:tplc="525E3782">
      <w:start w:val="1"/>
      <w:numFmt w:val="lowerRoman"/>
      <w:lvlText w:val="%3."/>
      <w:lvlJc w:val="right"/>
      <w:pPr>
        <w:ind w:left="2160" w:hanging="180"/>
      </w:pPr>
    </w:lvl>
    <w:lvl w:ilvl="3" w:tplc="D9EE0430">
      <w:start w:val="1"/>
      <w:numFmt w:val="decimal"/>
      <w:lvlText w:val="%4."/>
      <w:lvlJc w:val="left"/>
      <w:pPr>
        <w:ind w:left="2880" w:hanging="360"/>
      </w:pPr>
    </w:lvl>
    <w:lvl w:ilvl="4" w:tplc="1B8E7384">
      <w:start w:val="1"/>
      <w:numFmt w:val="lowerLetter"/>
      <w:lvlText w:val="%5."/>
      <w:lvlJc w:val="left"/>
      <w:pPr>
        <w:ind w:left="3600" w:hanging="360"/>
      </w:pPr>
    </w:lvl>
    <w:lvl w:ilvl="5" w:tplc="1FDED7AE">
      <w:start w:val="1"/>
      <w:numFmt w:val="lowerRoman"/>
      <w:lvlText w:val="%6."/>
      <w:lvlJc w:val="right"/>
      <w:pPr>
        <w:ind w:left="4320" w:hanging="180"/>
      </w:pPr>
    </w:lvl>
    <w:lvl w:ilvl="6" w:tplc="E5908B64">
      <w:start w:val="1"/>
      <w:numFmt w:val="decimal"/>
      <w:lvlText w:val="%7."/>
      <w:lvlJc w:val="left"/>
      <w:pPr>
        <w:ind w:left="5040" w:hanging="360"/>
      </w:pPr>
    </w:lvl>
    <w:lvl w:ilvl="7" w:tplc="F5206084">
      <w:start w:val="1"/>
      <w:numFmt w:val="lowerLetter"/>
      <w:lvlText w:val="%8."/>
      <w:lvlJc w:val="left"/>
      <w:pPr>
        <w:ind w:left="5760" w:hanging="360"/>
      </w:pPr>
    </w:lvl>
    <w:lvl w:ilvl="8" w:tplc="17DEF1AE">
      <w:start w:val="1"/>
      <w:numFmt w:val="lowerRoman"/>
      <w:lvlText w:val="%9."/>
      <w:lvlJc w:val="right"/>
      <w:pPr>
        <w:ind w:left="6480" w:hanging="180"/>
      </w:pPr>
    </w:lvl>
  </w:abstractNum>
  <w:abstractNum w:abstractNumId="7" w15:restartNumberingAfterBreak="0">
    <w:nsid w:val="287360DA"/>
    <w:multiLevelType w:val="hybridMultilevel"/>
    <w:tmpl w:val="FFFFFFFF"/>
    <w:lvl w:ilvl="0" w:tplc="F2880276">
      <w:start w:val="1"/>
      <w:numFmt w:val="bullet"/>
      <w:lvlText w:val=""/>
      <w:lvlJc w:val="left"/>
      <w:pPr>
        <w:ind w:left="1440" w:hanging="360"/>
      </w:pPr>
      <w:rPr>
        <w:rFonts w:ascii="Symbol" w:hAnsi="Symbol" w:hint="default"/>
      </w:rPr>
    </w:lvl>
    <w:lvl w:ilvl="1" w:tplc="E592B15A">
      <w:start w:val="1"/>
      <w:numFmt w:val="bullet"/>
      <w:lvlText w:val="o"/>
      <w:lvlJc w:val="left"/>
      <w:pPr>
        <w:ind w:left="2160" w:hanging="360"/>
      </w:pPr>
      <w:rPr>
        <w:rFonts w:ascii="Courier New" w:hAnsi="Courier New" w:hint="default"/>
      </w:rPr>
    </w:lvl>
    <w:lvl w:ilvl="2" w:tplc="46DCF87C">
      <w:start w:val="1"/>
      <w:numFmt w:val="bullet"/>
      <w:lvlText w:val=""/>
      <w:lvlJc w:val="left"/>
      <w:pPr>
        <w:ind w:left="2880" w:hanging="360"/>
      </w:pPr>
      <w:rPr>
        <w:rFonts w:ascii="Wingdings" w:hAnsi="Wingdings" w:hint="default"/>
      </w:rPr>
    </w:lvl>
    <w:lvl w:ilvl="3" w:tplc="7354D40A">
      <w:start w:val="1"/>
      <w:numFmt w:val="bullet"/>
      <w:lvlText w:val=""/>
      <w:lvlJc w:val="left"/>
      <w:pPr>
        <w:ind w:left="3600" w:hanging="360"/>
      </w:pPr>
      <w:rPr>
        <w:rFonts w:ascii="Symbol" w:hAnsi="Symbol" w:hint="default"/>
      </w:rPr>
    </w:lvl>
    <w:lvl w:ilvl="4" w:tplc="39E09CEA">
      <w:start w:val="1"/>
      <w:numFmt w:val="bullet"/>
      <w:lvlText w:val="o"/>
      <w:lvlJc w:val="left"/>
      <w:pPr>
        <w:ind w:left="4320" w:hanging="360"/>
      </w:pPr>
      <w:rPr>
        <w:rFonts w:ascii="Courier New" w:hAnsi="Courier New" w:hint="default"/>
      </w:rPr>
    </w:lvl>
    <w:lvl w:ilvl="5" w:tplc="3E84B0DA">
      <w:start w:val="1"/>
      <w:numFmt w:val="bullet"/>
      <w:lvlText w:val=""/>
      <w:lvlJc w:val="left"/>
      <w:pPr>
        <w:ind w:left="5040" w:hanging="360"/>
      </w:pPr>
      <w:rPr>
        <w:rFonts w:ascii="Wingdings" w:hAnsi="Wingdings" w:hint="default"/>
      </w:rPr>
    </w:lvl>
    <w:lvl w:ilvl="6" w:tplc="1820FFB6">
      <w:start w:val="1"/>
      <w:numFmt w:val="bullet"/>
      <w:lvlText w:val=""/>
      <w:lvlJc w:val="left"/>
      <w:pPr>
        <w:ind w:left="5760" w:hanging="360"/>
      </w:pPr>
      <w:rPr>
        <w:rFonts w:ascii="Symbol" w:hAnsi="Symbol" w:hint="default"/>
      </w:rPr>
    </w:lvl>
    <w:lvl w:ilvl="7" w:tplc="955A1FB2">
      <w:start w:val="1"/>
      <w:numFmt w:val="bullet"/>
      <w:lvlText w:val="o"/>
      <w:lvlJc w:val="left"/>
      <w:pPr>
        <w:ind w:left="6480" w:hanging="360"/>
      </w:pPr>
      <w:rPr>
        <w:rFonts w:ascii="Courier New" w:hAnsi="Courier New" w:hint="default"/>
      </w:rPr>
    </w:lvl>
    <w:lvl w:ilvl="8" w:tplc="39643DE0">
      <w:start w:val="1"/>
      <w:numFmt w:val="bullet"/>
      <w:lvlText w:val=""/>
      <w:lvlJc w:val="left"/>
      <w:pPr>
        <w:ind w:left="7200" w:hanging="360"/>
      </w:pPr>
      <w:rPr>
        <w:rFonts w:ascii="Wingdings" w:hAnsi="Wingdings" w:hint="default"/>
      </w:rPr>
    </w:lvl>
  </w:abstractNum>
  <w:abstractNum w:abstractNumId="8" w15:restartNumberingAfterBreak="0">
    <w:nsid w:val="33ADD745"/>
    <w:multiLevelType w:val="hybridMultilevel"/>
    <w:tmpl w:val="32EE2942"/>
    <w:lvl w:ilvl="0" w:tplc="56347604">
      <w:start w:val="1"/>
      <w:numFmt w:val="decimal"/>
      <w:lvlText w:val="%1."/>
      <w:lvlJc w:val="left"/>
      <w:pPr>
        <w:ind w:left="720" w:hanging="360"/>
      </w:pPr>
    </w:lvl>
    <w:lvl w:ilvl="1" w:tplc="09A2F078">
      <w:start w:val="1"/>
      <w:numFmt w:val="lowerLetter"/>
      <w:lvlText w:val="%2."/>
      <w:lvlJc w:val="left"/>
      <w:pPr>
        <w:ind w:left="1440" w:hanging="360"/>
      </w:pPr>
    </w:lvl>
    <w:lvl w:ilvl="2" w:tplc="F06C216A">
      <w:start w:val="1"/>
      <w:numFmt w:val="lowerRoman"/>
      <w:lvlText w:val="%3."/>
      <w:lvlJc w:val="right"/>
      <w:pPr>
        <w:ind w:left="2160" w:hanging="180"/>
      </w:pPr>
    </w:lvl>
    <w:lvl w:ilvl="3" w:tplc="5908E464">
      <w:start w:val="1"/>
      <w:numFmt w:val="decimal"/>
      <w:lvlText w:val="%4."/>
      <w:lvlJc w:val="left"/>
      <w:pPr>
        <w:ind w:left="2880" w:hanging="360"/>
      </w:pPr>
    </w:lvl>
    <w:lvl w:ilvl="4" w:tplc="729419D0">
      <w:start w:val="1"/>
      <w:numFmt w:val="lowerLetter"/>
      <w:lvlText w:val="%5."/>
      <w:lvlJc w:val="left"/>
      <w:pPr>
        <w:ind w:left="3600" w:hanging="360"/>
      </w:pPr>
    </w:lvl>
    <w:lvl w:ilvl="5" w:tplc="AC7A5A74">
      <w:start w:val="1"/>
      <w:numFmt w:val="lowerRoman"/>
      <w:lvlText w:val="%6."/>
      <w:lvlJc w:val="right"/>
      <w:pPr>
        <w:ind w:left="4320" w:hanging="180"/>
      </w:pPr>
    </w:lvl>
    <w:lvl w:ilvl="6" w:tplc="7DC8BF92">
      <w:start w:val="1"/>
      <w:numFmt w:val="decimal"/>
      <w:lvlText w:val="%7."/>
      <w:lvlJc w:val="left"/>
      <w:pPr>
        <w:ind w:left="5040" w:hanging="360"/>
      </w:pPr>
    </w:lvl>
    <w:lvl w:ilvl="7" w:tplc="C31A430C">
      <w:start w:val="1"/>
      <w:numFmt w:val="lowerLetter"/>
      <w:lvlText w:val="%8."/>
      <w:lvlJc w:val="left"/>
      <w:pPr>
        <w:ind w:left="5760" w:hanging="360"/>
      </w:pPr>
    </w:lvl>
    <w:lvl w:ilvl="8" w:tplc="AE5A5F82">
      <w:start w:val="1"/>
      <w:numFmt w:val="lowerRoman"/>
      <w:lvlText w:val="%9."/>
      <w:lvlJc w:val="right"/>
      <w:pPr>
        <w:ind w:left="6480" w:hanging="180"/>
      </w:pPr>
    </w:lvl>
  </w:abstractNum>
  <w:abstractNum w:abstractNumId="9" w15:restartNumberingAfterBreak="0">
    <w:nsid w:val="392D7726"/>
    <w:multiLevelType w:val="hybridMultilevel"/>
    <w:tmpl w:val="31FCE5F0"/>
    <w:lvl w:ilvl="0" w:tplc="EE585992">
      <w:start w:val="1"/>
      <w:numFmt w:val="decimal"/>
      <w:lvlText w:val="%1."/>
      <w:lvlJc w:val="left"/>
      <w:pPr>
        <w:ind w:left="720" w:hanging="360"/>
      </w:pPr>
    </w:lvl>
    <w:lvl w:ilvl="1" w:tplc="C54CAE8E">
      <w:start w:val="1"/>
      <w:numFmt w:val="lowerLetter"/>
      <w:lvlText w:val="%2."/>
      <w:lvlJc w:val="left"/>
      <w:pPr>
        <w:ind w:left="1440" w:hanging="360"/>
      </w:pPr>
    </w:lvl>
    <w:lvl w:ilvl="2" w:tplc="2D8A6B3E">
      <w:start w:val="1"/>
      <w:numFmt w:val="lowerRoman"/>
      <w:lvlText w:val="%3."/>
      <w:lvlJc w:val="right"/>
      <w:pPr>
        <w:ind w:left="2160" w:hanging="180"/>
      </w:pPr>
    </w:lvl>
    <w:lvl w:ilvl="3" w:tplc="AAB8D0EA">
      <w:start w:val="1"/>
      <w:numFmt w:val="decimal"/>
      <w:lvlText w:val="%4."/>
      <w:lvlJc w:val="left"/>
      <w:pPr>
        <w:ind w:left="2880" w:hanging="360"/>
      </w:pPr>
    </w:lvl>
    <w:lvl w:ilvl="4" w:tplc="38AEC9E2">
      <w:start w:val="1"/>
      <w:numFmt w:val="lowerLetter"/>
      <w:lvlText w:val="%5."/>
      <w:lvlJc w:val="left"/>
      <w:pPr>
        <w:ind w:left="3600" w:hanging="360"/>
      </w:pPr>
    </w:lvl>
    <w:lvl w:ilvl="5" w:tplc="65829650">
      <w:start w:val="1"/>
      <w:numFmt w:val="lowerRoman"/>
      <w:lvlText w:val="%6."/>
      <w:lvlJc w:val="right"/>
      <w:pPr>
        <w:ind w:left="4320" w:hanging="180"/>
      </w:pPr>
    </w:lvl>
    <w:lvl w:ilvl="6" w:tplc="E2CE965E">
      <w:start w:val="1"/>
      <w:numFmt w:val="decimal"/>
      <w:lvlText w:val="%7."/>
      <w:lvlJc w:val="left"/>
      <w:pPr>
        <w:ind w:left="5040" w:hanging="360"/>
      </w:pPr>
    </w:lvl>
    <w:lvl w:ilvl="7" w:tplc="1BB6812C">
      <w:start w:val="1"/>
      <w:numFmt w:val="lowerLetter"/>
      <w:lvlText w:val="%8."/>
      <w:lvlJc w:val="left"/>
      <w:pPr>
        <w:ind w:left="5760" w:hanging="360"/>
      </w:pPr>
    </w:lvl>
    <w:lvl w:ilvl="8" w:tplc="F3A6C768">
      <w:start w:val="1"/>
      <w:numFmt w:val="lowerRoman"/>
      <w:lvlText w:val="%9."/>
      <w:lvlJc w:val="right"/>
      <w:pPr>
        <w:ind w:left="6480" w:hanging="180"/>
      </w:pPr>
    </w:lvl>
  </w:abstractNum>
  <w:abstractNum w:abstractNumId="10" w15:restartNumberingAfterBreak="0">
    <w:nsid w:val="46858B2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947B670"/>
    <w:multiLevelType w:val="hybridMultilevel"/>
    <w:tmpl w:val="BD3417F6"/>
    <w:lvl w:ilvl="0" w:tplc="90325086">
      <w:start w:val="1"/>
      <w:numFmt w:val="decimal"/>
      <w:lvlText w:val="%1."/>
      <w:lvlJc w:val="left"/>
      <w:pPr>
        <w:ind w:left="720" w:hanging="360"/>
      </w:pPr>
    </w:lvl>
    <w:lvl w:ilvl="1" w:tplc="8CB0C294">
      <w:start w:val="1"/>
      <w:numFmt w:val="lowerLetter"/>
      <w:lvlText w:val="%2."/>
      <w:lvlJc w:val="left"/>
      <w:pPr>
        <w:ind w:left="1440" w:hanging="360"/>
      </w:pPr>
    </w:lvl>
    <w:lvl w:ilvl="2" w:tplc="18C8206E">
      <w:start w:val="1"/>
      <w:numFmt w:val="lowerRoman"/>
      <w:lvlText w:val="%3."/>
      <w:lvlJc w:val="right"/>
      <w:pPr>
        <w:ind w:left="2160" w:hanging="180"/>
      </w:pPr>
    </w:lvl>
    <w:lvl w:ilvl="3" w:tplc="9BB03DF6">
      <w:start w:val="1"/>
      <w:numFmt w:val="decimal"/>
      <w:lvlText w:val="%4."/>
      <w:lvlJc w:val="left"/>
      <w:pPr>
        <w:ind w:left="2880" w:hanging="360"/>
      </w:pPr>
    </w:lvl>
    <w:lvl w:ilvl="4" w:tplc="85EE7906">
      <w:start w:val="1"/>
      <w:numFmt w:val="lowerLetter"/>
      <w:lvlText w:val="%5."/>
      <w:lvlJc w:val="left"/>
      <w:pPr>
        <w:ind w:left="3600" w:hanging="360"/>
      </w:pPr>
    </w:lvl>
    <w:lvl w:ilvl="5" w:tplc="7890913A">
      <w:start w:val="1"/>
      <w:numFmt w:val="lowerRoman"/>
      <w:lvlText w:val="%6."/>
      <w:lvlJc w:val="right"/>
      <w:pPr>
        <w:ind w:left="4320" w:hanging="180"/>
      </w:pPr>
    </w:lvl>
    <w:lvl w:ilvl="6" w:tplc="094ABD44">
      <w:start w:val="1"/>
      <w:numFmt w:val="decimal"/>
      <w:lvlText w:val="%7."/>
      <w:lvlJc w:val="left"/>
      <w:pPr>
        <w:ind w:left="5040" w:hanging="360"/>
      </w:pPr>
    </w:lvl>
    <w:lvl w:ilvl="7" w:tplc="8BF4A9EE">
      <w:start w:val="1"/>
      <w:numFmt w:val="lowerLetter"/>
      <w:lvlText w:val="%8."/>
      <w:lvlJc w:val="left"/>
      <w:pPr>
        <w:ind w:left="5760" w:hanging="360"/>
      </w:pPr>
    </w:lvl>
    <w:lvl w:ilvl="8" w:tplc="7AB00EB0">
      <w:start w:val="1"/>
      <w:numFmt w:val="lowerRoman"/>
      <w:lvlText w:val="%9."/>
      <w:lvlJc w:val="right"/>
      <w:pPr>
        <w:ind w:left="6480" w:hanging="180"/>
      </w:pPr>
    </w:lvl>
  </w:abstractNum>
  <w:abstractNum w:abstractNumId="12" w15:restartNumberingAfterBreak="0">
    <w:nsid w:val="624B25CF"/>
    <w:multiLevelType w:val="hybridMultilevel"/>
    <w:tmpl w:val="FB7C7FF2"/>
    <w:lvl w:ilvl="0" w:tplc="0AE6627C">
      <w:start w:val="1"/>
      <w:numFmt w:val="decimal"/>
      <w:lvlText w:val="%1."/>
      <w:lvlJc w:val="left"/>
      <w:pPr>
        <w:ind w:left="720" w:hanging="360"/>
      </w:pPr>
    </w:lvl>
    <w:lvl w:ilvl="1" w:tplc="B6DC85A2">
      <w:start w:val="1"/>
      <w:numFmt w:val="lowerLetter"/>
      <w:lvlText w:val="%2."/>
      <w:lvlJc w:val="left"/>
      <w:pPr>
        <w:ind w:left="1440" w:hanging="360"/>
      </w:pPr>
    </w:lvl>
    <w:lvl w:ilvl="2" w:tplc="119AC1F6">
      <w:start w:val="1"/>
      <w:numFmt w:val="lowerRoman"/>
      <w:lvlText w:val="%3."/>
      <w:lvlJc w:val="right"/>
      <w:pPr>
        <w:ind w:left="2160" w:hanging="180"/>
      </w:pPr>
    </w:lvl>
    <w:lvl w:ilvl="3" w:tplc="7FCC5566">
      <w:start w:val="1"/>
      <w:numFmt w:val="decimal"/>
      <w:lvlText w:val="%4."/>
      <w:lvlJc w:val="left"/>
      <w:pPr>
        <w:ind w:left="2880" w:hanging="360"/>
      </w:pPr>
    </w:lvl>
    <w:lvl w:ilvl="4" w:tplc="973450B0">
      <w:start w:val="1"/>
      <w:numFmt w:val="lowerLetter"/>
      <w:lvlText w:val="%5."/>
      <w:lvlJc w:val="left"/>
      <w:pPr>
        <w:ind w:left="3600" w:hanging="360"/>
      </w:pPr>
    </w:lvl>
    <w:lvl w:ilvl="5" w:tplc="D5F6BEB4">
      <w:start w:val="1"/>
      <w:numFmt w:val="lowerRoman"/>
      <w:lvlText w:val="%6."/>
      <w:lvlJc w:val="right"/>
      <w:pPr>
        <w:ind w:left="4320" w:hanging="180"/>
      </w:pPr>
    </w:lvl>
    <w:lvl w:ilvl="6" w:tplc="A3C66D60">
      <w:start w:val="1"/>
      <w:numFmt w:val="decimal"/>
      <w:lvlText w:val="%7."/>
      <w:lvlJc w:val="left"/>
      <w:pPr>
        <w:ind w:left="5040" w:hanging="360"/>
      </w:pPr>
    </w:lvl>
    <w:lvl w:ilvl="7" w:tplc="83B8B0C4">
      <w:start w:val="1"/>
      <w:numFmt w:val="lowerLetter"/>
      <w:lvlText w:val="%8."/>
      <w:lvlJc w:val="left"/>
      <w:pPr>
        <w:ind w:left="5760" w:hanging="360"/>
      </w:pPr>
    </w:lvl>
    <w:lvl w:ilvl="8" w:tplc="CE9E2636">
      <w:start w:val="1"/>
      <w:numFmt w:val="lowerRoman"/>
      <w:lvlText w:val="%9."/>
      <w:lvlJc w:val="right"/>
      <w:pPr>
        <w:ind w:left="6480" w:hanging="180"/>
      </w:pPr>
    </w:lvl>
  </w:abstractNum>
  <w:abstractNum w:abstractNumId="13" w15:restartNumberingAfterBreak="0">
    <w:nsid w:val="66C5151F"/>
    <w:multiLevelType w:val="hybridMultilevel"/>
    <w:tmpl w:val="E2BAABE4"/>
    <w:lvl w:ilvl="0" w:tplc="DEDACC82">
      <w:start w:val="1"/>
      <w:numFmt w:val="decimal"/>
      <w:lvlText w:val="%1."/>
      <w:lvlJc w:val="left"/>
      <w:pPr>
        <w:ind w:left="720" w:hanging="360"/>
      </w:pPr>
    </w:lvl>
    <w:lvl w:ilvl="1" w:tplc="3D8C766A">
      <w:start w:val="1"/>
      <w:numFmt w:val="lowerLetter"/>
      <w:lvlText w:val="%2."/>
      <w:lvlJc w:val="left"/>
      <w:pPr>
        <w:ind w:left="1440" w:hanging="360"/>
      </w:pPr>
    </w:lvl>
    <w:lvl w:ilvl="2" w:tplc="3224045E">
      <w:start w:val="1"/>
      <w:numFmt w:val="lowerRoman"/>
      <w:lvlText w:val="%3."/>
      <w:lvlJc w:val="right"/>
      <w:pPr>
        <w:ind w:left="2160" w:hanging="180"/>
      </w:pPr>
    </w:lvl>
    <w:lvl w:ilvl="3" w:tplc="020022A0">
      <w:start w:val="1"/>
      <w:numFmt w:val="decimal"/>
      <w:lvlText w:val="%4."/>
      <w:lvlJc w:val="left"/>
      <w:pPr>
        <w:ind w:left="2880" w:hanging="360"/>
      </w:pPr>
    </w:lvl>
    <w:lvl w:ilvl="4" w:tplc="D6EA58CA">
      <w:start w:val="1"/>
      <w:numFmt w:val="lowerLetter"/>
      <w:lvlText w:val="%5."/>
      <w:lvlJc w:val="left"/>
      <w:pPr>
        <w:ind w:left="3600" w:hanging="360"/>
      </w:pPr>
    </w:lvl>
    <w:lvl w:ilvl="5" w:tplc="C1067D80">
      <w:start w:val="1"/>
      <w:numFmt w:val="lowerRoman"/>
      <w:lvlText w:val="%6."/>
      <w:lvlJc w:val="right"/>
      <w:pPr>
        <w:ind w:left="4320" w:hanging="180"/>
      </w:pPr>
    </w:lvl>
    <w:lvl w:ilvl="6" w:tplc="333A8600">
      <w:start w:val="1"/>
      <w:numFmt w:val="decimal"/>
      <w:lvlText w:val="%7."/>
      <w:lvlJc w:val="left"/>
      <w:pPr>
        <w:ind w:left="5040" w:hanging="360"/>
      </w:pPr>
    </w:lvl>
    <w:lvl w:ilvl="7" w:tplc="23C00120">
      <w:start w:val="1"/>
      <w:numFmt w:val="lowerLetter"/>
      <w:lvlText w:val="%8."/>
      <w:lvlJc w:val="left"/>
      <w:pPr>
        <w:ind w:left="5760" w:hanging="360"/>
      </w:pPr>
    </w:lvl>
    <w:lvl w:ilvl="8" w:tplc="7ECE291E">
      <w:start w:val="1"/>
      <w:numFmt w:val="lowerRoman"/>
      <w:lvlText w:val="%9."/>
      <w:lvlJc w:val="right"/>
      <w:pPr>
        <w:ind w:left="6480" w:hanging="180"/>
      </w:pPr>
    </w:lvl>
  </w:abstractNum>
  <w:abstractNum w:abstractNumId="14" w15:restartNumberingAfterBreak="0">
    <w:nsid w:val="7C43243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879972819">
    <w:abstractNumId w:val="3"/>
  </w:num>
  <w:num w:numId="2" w16cid:durableId="718817630">
    <w:abstractNumId w:val="12"/>
  </w:num>
  <w:num w:numId="3" w16cid:durableId="645286065">
    <w:abstractNumId w:val="6"/>
  </w:num>
  <w:num w:numId="4" w16cid:durableId="1359965530">
    <w:abstractNumId w:val="8"/>
  </w:num>
  <w:num w:numId="5" w16cid:durableId="705059604">
    <w:abstractNumId w:val="13"/>
  </w:num>
  <w:num w:numId="6" w16cid:durableId="1766922737">
    <w:abstractNumId w:val="9"/>
  </w:num>
  <w:num w:numId="7" w16cid:durableId="509872024">
    <w:abstractNumId w:val="2"/>
  </w:num>
  <w:num w:numId="8" w16cid:durableId="271060179">
    <w:abstractNumId w:val="5"/>
  </w:num>
  <w:num w:numId="9" w16cid:durableId="1021278499">
    <w:abstractNumId w:val="11"/>
  </w:num>
  <w:num w:numId="10" w16cid:durableId="417946770">
    <w:abstractNumId w:val="0"/>
  </w:num>
  <w:num w:numId="11" w16cid:durableId="1147698416">
    <w:abstractNumId w:val="4"/>
  </w:num>
  <w:num w:numId="12" w16cid:durableId="1926917285">
    <w:abstractNumId w:val="1"/>
  </w:num>
  <w:num w:numId="13" w16cid:durableId="2018457171">
    <w:abstractNumId w:val="7"/>
  </w:num>
  <w:num w:numId="14" w16cid:durableId="589312615">
    <w:abstractNumId w:val="10"/>
  </w:num>
  <w:num w:numId="15" w16cid:durableId="134184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13"/>
    <w:rsid w:val="00200D63"/>
    <w:rsid w:val="00322FE4"/>
    <w:rsid w:val="00526913"/>
    <w:rsid w:val="00683F7C"/>
    <w:rsid w:val="00BF2027"/>
    <w:rsid w:val="00E143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49ED"/>
  <w15:chartTrackingRefBased/>
  <w15:docId w15:val="{74E1D4A8-C00C-4933-8F7D-FD578D57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13"/>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526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913"/>
    <w:rPr>
      <w:rFonts w:eastAsiaTheme="majorEastAsia" w:cstheme="majorBidi"/>
      <w:color w:val="272727" w:themeColor="text1" w:themeTint="D8"/>
    </w:rPr>
  </w:style>
  <w:style w:type="paragraph" w:styleId="Title">
    <w:name w:val="Title"/>
    <w:basedOn w:val="Normal"/>
    <w:next w:val="Normal"/>
    <w:link w:val="TitleChar"/>
    <w:uiPriority w:val="10"/>
    <w:qFormat/>
    <w:rsid w:val="00526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913"/>
    <w:pPr>
      <w:spacing w:before="160"/>
      <w:jc w:val="center"/>
    </w:pPr>
    <w:rPr>
      <w:i/>
      <w:iCs/>
      <w:color w:val="404040" w:themeColor="text1" w:themeTint="BF"/>
    </w:rPr>
  </w:style>
  <w:style w:type="character" w:customStyle="1" w:styleId="QuoteChar">
    <w:name w:val="Quote Char"/>
    <w:basedOn w:val="DefaultParagraphFont"/>
    <w:link w:val="Quote"/>
    <w:uiPriority w:val="29"/>
    <w:rsid w:val="00526913"/>
    <w:rPr>
      <w:i/>
      <w:iCs/>
      <w:color w:val="404040" w:themeColor="text1" w:themeTint="BF"/>
    </w:rPr>
  </w:style>
  <w:style w:type="paragraph" w:styleId="ListParagraph">
    <w:name w:val="List Paragraph"/>
    <w:basedOn w:val="Normal"/>
    <w:uiPriority w:val="34"/>
    <w:qFormat/>
    <w:rsid w:val="00526913"/>
    <w:pPr>
      <w:ind w:left="720"/>
      <w:contextualSpacing/>
    </w:pPr>
  </w:style>
  <w:style w:type="character" w:styleId="IntenseEmphasis">
    <w:name w:val="Intense Emphasis"/>
    <w:basedOn w:val="DefaultParagraphFont"/>
    <w:uiPriority w:val="21"/>
    <w:qFormat/>
    <w:rsid w:val="00526913"/>
    <w:rPr>
      <w:i/>
      <w:iCs/>
      <w:color w:val="0F4761" w:themeColor="accent1" w:themeShade="BF"/>
    </w:rPr>
  </w:style>
  <w:style w:type="paragraph" w:styleId="IntenseQuote">
    <w:name w:val="Intense Quote"/>
    <w:basedOn w:val="Normal"/>
    <w:next w:val="Normal"/>
    <w:link w:val="IntenseQuoteChar"/>
    <w:uiPriority w:val="30"/>
    <w:qFormat/>
    <w:rsid w:val="00526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913"/>
    <w:rPr>
      <w:i/>
      <w:iCs/>
      <w:color w:val="0F4761" w:themeColor="accent1" w:themeShade="BF"/>
    </w:rPr>
  </w:style>
  <w:style w:type="character" w:styleId="IntenseReference">
    <w:name w:val="Intense Reference"/>
    <w:basedOn w:val="DefaultParagraphFont"/>
    <w:uiPriority w:val="32"/>
    <w:qFormat/>
    <w:rsid w:val="00526913"/>
    <w:rPr>
      <w:b/>
      <w:bCs/>
      <w:smallCaps/>
      <w:color w:val="0F4761" w:themeColor="accent1" w:themeShade="BF"/>
      <w:spacing w:val="5"/>
    </w:rPr>
  </w:style>
  <w:style w:type="paragraph" w:styleId="Header">
    <w:name w:val="header"/>
    <w:basedOn w:val="Normal"/>
    <w:link w:val="HeaderChar"/>
    <w:uiPriority w:val="99"/>
    <w:unhideWhenUsed/>
    <w:rsid w:val="0052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913"/>
    <w:rPr>
      <w:kern w:val="0"/>
      <w:sz w:val="22"/>
      <w:szCs w:val="22"/>
      <w:lang w:val="en-US"/>
      <w14:ligatures w14:val="none"/>
    </w:rPr>
  </w:style>
  <w:style w:type="paragraph" w:styleId="Footer">
    <w:name w:val="footer"/>
    <w:basedOn w:val="Normal"/>
    <w:link w:val="FooterChar"/>
    <w:uiPriority w:val="99"/>
    <w:unhideWhenUsed/>
    <w:rsid w:val="0052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913"/>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المؤسسة الليبية للتقنية</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اجراءات التطوع</dc:title>
  <dc:subject>اجراءات التطوع</dc:subject>
  <dc:creator>Alaa Faraj Elsagier</dc:creator>
  <cp:keywords/>
  <dc:description/>
  <cp:lastModifiedBy>Alaa Faraj Elsagier</cp:lastModifiedBy>
  <cp:revision>2</cp:revision>
  <dcterms:created xsi:type="dcterms:W3CDTF">2024-11-10T10:36:00Z</dcterms:created>
  <dcterms:modified xsi:type="dcterms:W3CDTF">2024-11-10T10:38:00Z</dcterms:modified>
  <cp:category>سياسات ولوائح</cp:category>
</cp:coreProperties>
</file>